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E37" w:rsidRPr="00025686" w:rsidRDefault="00025686">
      <w:r w:rsidRPr="00025686">
        <w:rPr>
          <w:lang w:eastAsia="es-ES"/>
        </w:rPr>
        <w:drawing>
          <wp:inline distT="0" distB="0" distL="0" distR="0" wp14:anchorId="05333E61" wp14:editId="19ECD4A0">
            <wp:extent cx="5257835" cy="654985"/>
            <wp:effectExtent l="79248" t="79248" r="0" b="27767"/>
            <wp:docPr id="2" name="WorldWideImporter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WideImporters.eps"/>
                    <pic:cNvPicPr/>
                  </pic:nvPicPr>
                  <pic:blipFill>
                    <a:blip r:embed="rId6">
                      <a:duotone>
                        <a:schemeClr val="accent2">
                          <a:shade val="45000"/>
                          <a:satMod val="135000"/>
                        </a:schemeClr>
                        <a:prstClr val="white"/>
                      </a:duotone>
                    </a:blip>
                    <a:stretch>
                      <a:fillRect/>
                    </a:stretch>
                  </pic:blipFill>
                  <pic:spPr>
                    <a:xfrm>
                      <a:off x="0" y="0"/>
                      <a:ext cx="5257596" cy="660008"/>
                    </a:xfrm>
                    <a:prstGeom prst="rect">
                      <a:avLst/>
                    </a:prstGeom>
                    <a:effectLst>
                      <a:outerShdw blurRad="50800" dist="38100" dir="13500000" algn="br" rotWithShape="0">
                        <a:prstClr val="black">
                          <a:alpha val="43000"/>
                        </a:prstClr>
                      </a:outerShdw>
                    </a:effectLst>
                  </pic:spPr>
                </pic:pic>
              </a:graphicData>
            </a:graphic>
          </wp:inline>
        </w:drawing>
      </w:r>
    </w:p>
    <w:p w:rsidR="00025686" w:rsidRPr="00025686" w:rsidRDefault="00025686" w:rsidP="00025686">
      <w:pPr>
        <w:jc w:val="center"/>
        <w:rPr>
          <w:rFonts w:asciiTheme="majorHAnsi" w:hAnsiTheme="majorHAnsi" w:cs="Arial"/>
          <w:b/>
          <w:smallCaps/>
          <w:spacing w:val="100"/>
        </w:rPr>
      </w:pPr>
      <w:smartTag w:uri="urn:schemas-microsoft-com:office:smarttags" w:element="mswterms">
        <w:r w:rsidRPr="00025686">
          <w:rPr>
            <w:rFonts w:asciiTheme="majorHAnsi" w:hAnsiTheme="majorHAnsi" w:cs="Arial"/>
            <w:b/>
            <w:smallCaps/>
            <w:spacing w:val="100"/>
          </w:rPr>
          <w:t xml:space="preserve">3456 Elm Street, </w:t>
        </w:r>
      </w:smartTag>
      <w:r w:rsidRPr="00025686">
        <w:rPr>
          <w:rFonts w:asciiTheme="majorHAnsi" w:hAnsiTheme="majorHAnsi" w:cs="Arial"/>
          <w:b/>
          <w:smallCaps/>
          <w:spacing w:val="100"/>
        </w:rPr>
        <w:t>San Francisco, CA 10012</w:t>
      </w:r>
    </w:p>
    <w:p w:rsidR="00025686" w:rsidRPr="00025686" w:rsidRDefault="00025686"/>
    <w:p w:rsidR="00025686" w:rsidRPr="00025686" w:rsidRDefault="00025686" w:rsidP="00025686">
      <w:pPr>
        <w:pStyle w:val="MessageHeaderFirst"/>
        <w:tabs>
          <w:tab w:val="left" w:pos="1134"/>
        </w:tabs>
        <w:ind w:left="0" w:firstLine="0"/>
        <w:rPr>
          <w:sz w:val="24"/>
          <w:szCs w:val="24"/>
          <w:lang w:val="es-ES"/>
        </w:rPr>
      </w:pPr>
      <w:r w:rsidRPr="00025686">
        <w:rPr>
          <w:rStyle w:val="MessageHeaderLabel"/>
          <w:color w:val="C0504D" w:themeColor="accent2"/>
          <w:spacing w:val="-20"/>
          <w:sz w:val="20"/>
          <w:lang w:val="es-ES"/>
        </w:rPr>
        <w:t>Para</w:t>
      </w:r>
      <w:r w:rsidRPr="00025686">
        <w:rPr>
          <w:rStyle w:val="MessageHeaderLabel"/>
          <w:color w:val="C0504D" w:themeColor="accent2"/>
          <w:sz w:val="20"/>
          <w:lang w:val="es-ES"/>
        </w:rPr>
        <w:t>:</w:t>
      </w:r>
      <w:r w:rsidRPr="00025686">
        <w:rPr>
          <w:sz w:val="24"/>
          <w:szCs w:val="24"/>
          <w:lang w:val="es-ES"/>
        </w:rPr>
        <w:tab/>
        <w:t>Shelley Dyck</w:t>
      </w:r>
    </w:p>
    <w:p w:rsidR="00025686" w:rsidRPr="00025686" w:rsidRDefault="00025686" w:rsidP="00025686">
      <w:pPr>
        <w:pStyle w:val="Encabezadodemensaje"/>
        <w:tabs>
          <w:tab w:val="left" w:pos="1134"/>
        </w:tabs>
        <w:ind w:left="0" w:firstLine="0"/>
        <w:rPr>
          <w:sz w:val="24"/>
          <w:szCs w:val="24"/>
          <w:lang w:val="es-ES"/>
        </w:rPr>
      </w:pPr>
      <w:r w:rsidRPr="00025686">
        <w:rPr>
          <w:rStyle w:val="MessageHeaderLabel"/>
          <w:i/>
          <w:color w:val="C0504D" w:themeColor="accent2"/>
          <w:sz w:val="20"/>
          <w:lang w:val="es-ES"/>
        </w:rPr>
        <w:t>Cc</w:t>
      </w:r>
      <w:r w:rsidRPr="00025686">
        <w:rPr>
          <w:rStyle w:val="MessageHeaderLabel"/>
          <w:color w:val="C0504D" w:themeColor="accent2"/>
          <w:sz w:val="20"/>
          <w:lang w:val="es-ES"/>
        </w:rPr>
        <w:t>:</w:t>
      </w:r>
      <w:r w:rsidRPr="00025686">
        <w:rPr>
          <w:sz w:val="24"/>
          <w:szCs w:val="24"/>
          <w:lang w:val="es-ES"/>
        </w:rPr>
        <w:tab/>
        <w:t>Florian Stiller</w:t>
      </w:r>
    </w:p>
    <w:p w:rsidR="00025686" w:rsidRPr="00025686" w:rsidRDefault="00025686" w:rsidP="00025686">
      <w:pPr>
        <w:pStyle w:val="Encabezadodemensaje"/>
        <w:tabs>
          <w:tab w:val="left" w:pos="1134"/>
        </w:tabs>
        <w:ind w:left="0" w:firstLine="0"/>
        <w:rPr>
          <w:sz w:val="24"/>
          <w:szCs w:val="24"/>
          <w:lang w:val="es-ES"/>
        </w:rPr>
      </w:pPr>
      <w:r w:rsidRPr="00025686">
        <w:rPr>
          <w:rStyle w:val="MessageHeaderLabel"/>
          <w:color w:val="C0504D" w:themeColor="accent2"/>
          <w:sz w:val="20"/>
          <w:lang w:val="es-ES"/>
        </w:rPr>
        <w:t>De:</w:t>
      </w:r>
      <w:r w:rsidRPr="00025686">
        <w:rPr>
          <w:sz w:val="24"/>
          <w:szCs w:val="24"/>
          <w:lang w:val="es-ES"/>
        </w:rPr>
        <w:tab/>
        <w:t>Mary North</w:t>
      </w:r>
    </w:p>
    <w:p w:rsidR="00025686" w:rsidRPr="00025686" w:rsidRDefault="00025686" w:rsidP="00025686">
      <w:pPr>
        <w:pStyle w:val="Encabezadodemensaje"/>
        <w:tabs>
          <w:tab w:val="left" w:pos="1134"/>
        </w:tabs>
        <w:ind w:left="0" w:firstLine="0"/>
        <w:rPr>
          <w:sz w:val="24"/>
          <w:szCs w:val="24"/>
          <w:lang w:val="es-ES"/>
        </w:rPr>
      </w:pPr>
      <w:r w:rsidRPr="00025686">
        <w:rPr>
          <w:rStyle w:val="MessageHeaderLabel"/>
          <w:color w:val="C0504D" w:themeColor="accent2"/>
          <w:sz w:val="20"/>
          <w:lang w:val="es-ES"/>
        </w:rPr>
        <w:t>Fecha:</w:t>
      </w:r>
      <w:r w:rsidRPr="00025686">
        <w:rPr>
          <w:sz w:val="28"/>
          <w:szCs w:val="24"/>
          <w:lang w:val="es-ES"/>
        </w:rPr>
        <w:tab/>
      </w:r>
      <w:r w:rsidRPr="00025686">
        <w:rPr>
          <w:sz w:val="24"/>
          <w:szCs w:val="24"/>
          <w:lang w:val="es-ES"/>
        </w:rPr>
        <w:t>5/28/2010</w:t>
      </w:r>
    </w:p>
    <w:p w:rsidR="00025686" w:rsidRPr="00025686" w:rsidRDefault="00025686" w:rsidP="00025686">
      <w:pPr>
        <w:pStyle w:val="MessageHeaderLast"/>
        <w:pBdr>
          <w:bottom w:val="triple" w:sz="4" w:space="22" w:color="C0504D" w:themeColor="accent2"/>
        </w:pBdr>
        <w:tabs>
          <w:tab w:val="left" w:pos="1134"/>
        </w:tabs>
        <w:ind w:left="0" w:firstLine="0"/>
        <w:rPr>
          <w:sz w:val="24"/>
          <w:szCs w:val="24"/>
          <w:lang w:val="es-ES"/>
        </w:rPr>
      </w:pPr>
      <w:r w:rsidRPr="00025686">
        <w:rPr>
          <w:rStyle w:val="MessageHeaderLabel"/>
          <w:color w:val="C0504D" w:themeColor="accent2"/>
          <w:sz w:val="20"/>
          <w:lang w:val="es-ES"/>
        </w:rPr>
        <w:t>Asunto:</w:t>
      </w:r>
      <w:r w:rsidRPr="00025686">
        <w:rPr>
          <w:sz w:val="24"/>
          <w:szCs w:val="24"/>
          <w:lang w:val="es-ES"/>
        </w:rPr>
        <w:tab/>
      </w:r>
      <w:r w:rsidRPr="00025686">
        <w:rPr>
          <w:sz w:val="24"/>
          <w:szCs w:val="24"/>
          <w:lang w:val="es-ES"/>
        </w:rPr>
        <w:t>Viaje de compras comparativas</w:t>
      </w:r>
    </w:p>
    <w:p w:rsidR="00025686" w:rsidRPr="00025686" w:rsidRDefault="00025686" w:rsidP="00025686">
      <w:pPr>
        <w:rPr>
          <w:rFonts w:ascii="Times New Roman" w:hAnsi="Times New Roman" w:cs="Times New Roman"/>
          <w:sz w:val="24"/>
          <w:szCs w:val="24"/>
        </w:rPr>
      </w:pPr>
      <w:r w:rsidRPr="00025686">
        <w:rPr>
          <w:rFonts w:ascii="Times New Roman" w:hAnsi="Times New Roman" w:cs="Times New Roman"/>
          <w:sz w:val="24"/>
          <w:szCs w:val="24"/>
        </w:rPr>
        <w:t>¡Qué bien me lo pasé el viernes en mi viaje de compras!</w:t>
      </w:r>
      <w:r w:rsidRPr="00025686">
        <w:rPr>
          <w:rFonts w:ascii="Times New Roman" w:hAnsi="Times New Roman" w:cs="Times New Roman"/>
          <w:sz w:val="24"/>
          <w:szCs w:val="24"/>
        </w:rPr>
        <w:t xml:space="preserve"> Visité a todos </w:t>
      </w:r>
      <w:r w:rsidR="0064779D">
        <w:rPr>
          <w:rFonts w:ascii="Times New Roman" w:hAnsi="Times New Roman" w:cs="Times New Roman"/>
          <w:sz w:val="24"/>
          <w:szCs w:val="24"/>
        </w:rPr>
        <w:t>nuestros</w:t>
      </w:r>
      <w:r w:rsidRPr="00025686">
        <w:rPr>
          <w:rFonts w:ascii="Times New Roman" w:hAnsi="Times New Roman" w:cs="Times New Roman"/>
          <w:sz w:val="24"/>
          <w:szCs w:val="24"/>
        </w:rPr>
        <w:t xml:space="preserve"> </w:t>
      </w:r>
      <w:commentRangeStart w:id="0"/>
      <w:r w:rsidRPr="00025686">
        <w:rPr>
          <w:rFonts w:ascii="Times New Roman" w:hAnsi="Times New Roman" w:cs="Times New Roman"/>
          <w:sz w:val="24"/>
          <w:szCs w:val="24"/>
        </w:rPr>
        <w:t xml:space="preserve">competidores </w:t>
      </w:r>
      <w:commentRangeEnd w:id="0"/>
      <w:r w:rsidRPr="00025686">
        <w:rPr>
          <w:rStyle w:val="Refdecomentario"/>
        </w:rPr>
        <w:commentReference w:id="0"/>
      </w:r>
      <w:r w:rsidR="0064779D">
        <w:rPr>
          <w:rFonts w:ascii="Times New Roman" w:hAnsi="Times New Roman" w:cs="Times New Roman"/>
          <w:sz w:val="24"/>
          <w:szCs w:val="24"/>
        </w:rPr>
        <w:t>en</w:t>
      </w:r>
      <w:bookmarkStart w:id="1" w:name="_GoBack"/>
      <w:bookmarkEnd w:id="1"/>
      <w:r w:rsidRPr="00025686">
        <w:rPr>
          <w:rFonts w:ascii="Times New Roman" w:hAnsi="Times New Roman" w:cs="Times New Roman"/>
          <w:sz w:val="24"/>
          <w:szCs w:val="24"/>
        </w:rPr>
        <w:t xml:space="preserve"> la ciudad, pero centré mi atención en sólo tres, los que considero que presentan las mayores amenazas. Me asusté mucho cuando vi algunos de los precios de Fabrikam, pero me calmé cuando comprobé que su estrategia incluye promociones semanales de artículos de reclamo que no son representativos de los precios generales. Necesitamos encontrar la manera de demostrar al consumidor que nuestras campañas no hacen uso de esa técnica.</w:t>
      </w:r>
    </w:p>
    <w:p w:rsidR="00025686" w:rsidRPr="00025686" w:rsidRDefault="00025686" w:rsidP="00025686">
      <w:pPr>
        <w:rPr>
          <w:rFonts w:ascii="Times New Roman" w:hAnsi="Times New Roman" w:cs="Times New Roman"/>
          <w:sz w:val="24"/>
          <w:szCs w:val="24"/>
        </w:rPr>
      </w:pPr>
    </w:p>
    <w:tbl>
      <w:tblPr>
        <w:tblStyle w:val="B2MediumGrid3Accent2"/>
        <w:tblW w:w="0" w:type="auto"/>
        <w:tblInd w:w="929" w:type="dxa"/>
        <w:tblLook w:val="06A0" w:firstRow="1" w:lastRow="0" w:firstColumn="1" w:lastColumn="0" w:noHBand="1" w:noVBand="1"/>
      </w:tblPr>
      <w:tblGrid>
        <w:gridCol w:w="1296"/>
        <w:gridCol w:w="1293"/>
        <w:gridCol w:w="1545"/>
        <w:gridCol w:w="1560"/>
        <w:gridCol w:w="2097"/>
      </w:tblGrid>
      <w:tr w:rsidR="00025686" w:rsidRPr="00025686" w:rsidTr="00AB3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25686" w:rsidRPr="00025686" w:rsidRDefault="00025686" w:rsidP="00AB3A89">
            <w:pPr>
              <w:pStyle w:val="Textoindependiente"/>
              <w:rPr>
                <w:sz w:val="24"/>
                <w:szCs w:val="24"/>
                <w:lang w:val="es-ES"/>
              </w:rPr>
            </w:pPr>
            <w:r w:rsidRPr="00025686">
              <w:rPr>
                <w:sz w:val="24"/>
                <w:szCs w:val="24"/>
                <w:lang w:val="es-ES"/>
              </w:rPr>
              <w:t>Tienda</w:t>
            </w:r>
          </w:p>
        </w:tc>
        <w:tc>
          <w:tcPr>
            <w:tcW w:w="0" w:type="auto"/>
          </w:tcPr>
          <w:p w:rsidR="00025686" w:rsidRPr="00025686" w:rsidRDefault="00025686" w:rsidP="00AB3A89">
            <w:pPr>
              <w:pStyle w:val="Textoindependiente"/>
              <w:cnfStyle w:val="100000000000" w:firstRow="1"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T</w:t>
            </w:r>
            <w:r w:rsidRPr="00025686">
              <w:rPr>
                <w:sz w:val="24"/>
                <w:szCs w:val="24"/>
                <w:lang w:val="es-ES"/>
              </w:rPr>
              <w:t>ipo</w:t>
            </w:r>
          </w:p>
        </w:tc>
        <w:tc>
          <w:tcPr>
            <w:tcW w:w="0" w:type="auto"/>
          </w:tcPr>
          <w:p w:rsidR="00025686" w:rsidRPr="00025686" w:rsidRDefault="00025686" w:rsidP="00AB3A89">
            <w:pPr>
              <w:pStyle w:val="Textoindependiente"/>
              <w:cnfStyle w:val="100000000000" w:firstRow="1"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Pr</w:t>
            </w:r>
            <w:r w:rsidRPr="00025686">
              <w:rPr>
                <w:sz w:val="24"/>
                <w:szCs w:val="24"/>
                <w:lang w:val="es-ES"/>
              </w:rPr>
              <w:t>ecio</w:t>
            </w:r>
            <w:r w:rsidRPr="00025686">
              <w:rPr>
                <w:sz w:val="24"/>
                <w:szCs w:val="24"/>
                <w:lang w:val="es-ES"/>
              </w:rPr>
              <w:t>s</w:t>
            </w:r>
          </w:p>
        </w:tc>
        <w:tc>
          <w:tcPr>
            <w:tcW w:w="0" w:type="auto"/>
          </w:tcPr>
          <w:p w:rsidR="00025686" w:rsidRPr="00025686" w:rsidRDefault="00025686" w:rsidP="00AB3A89">
            <w:pPr>
              <w:pStyle w:val="Textoindependiente"/>
              <w:cnfStyle w:val="100000000000" w:firstRow="1"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Servic</w:t>
            </w:r>
            <w:r w:rsidRPr="00025686">
              <w:rPr>
                <w:sz w:val="24"/>
                <w:szCs w:val="24"/>
                <w:lang w:val="es-ES"/>
              </w:rPr>
              <w:t>io</w:t>
            </w:r>
          </w:p>
        </w:tc>
        <w:tc>
          <w:tcPr>
            <w:tcW w:w="0" w:type="auto"/>
          </w:tcPr>
          <w:p w:rsidR="00025686" w:rsidRPr="00025686" w:rsidRDefault="00025686" w:rsidP="00AB3A89">
            <w:pPr>
              <w:pStyle w:val="Textoindependiente"/>
              <w:cnfStyle w:val="100000000000" w:firstRow="1"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C</w:t>
            </w:r>
            <w:r w:rsidRPr="00025686">
              <w:rPr>
                <w:sz w:val="24"/>
                <w:szCs w:val="24"/>
                <w:lang w:val="es-ES"/>
              </w:rPr>
              <w:t>ali</w:t>
            </w:r>
            <w:r w:rsidRPr="00025686">
              <w:rPr>
                <w:sz w:val="24"/>
                <w:szCs w:val="24"/>
                <w:lang w:val="es-ES"/>
              </w:rPr>
              <w:t>dad</w:t>
            </w:r>
          </w:p>
        </w:tc>
      </w:tr>
      <w:tr w:rsidR="00025686" w:rsidRPr="00025686" w:rsidTr="00AB3A89">
        <w:tc>
          <w:tcPr>
            <w:cnfStyle w:val="001000000000" w:firstRow="0" w:lastRow="0" w:firstColumn="1" w:lastColumn="0" w:oddVBand="0" w:evenVBand="0" w:oddHBand="0" w:evenHBand="0" w:firstRowFirstColumn="0" w:firstRowLastColumn="0" w:lastRowFirstColumn="0" w:lastRowLastColumn="0"/>
            <w:tcW w:w="0" w:type="auto"/>
          </w:tcPr>
          <w:p w:rsidR="00025686" w:rsidRPr="00025686" w:rsidRDefault="00025686" w:rsidP="00AB3A89">
            <w:pPr>
              <w:pStyle w:val="Textoindependiente"/>
              <w:rPr>
                <w:sz w:val="24"/>
                <w:szCs w:val="24"/>
                <w:lang w:val="es-ES"/>
              </w:rPr>
            </w:pPr>
            <w:r w:rsidRPr="00025686">
              <w:rPr>
                <w:sz w:val="24"/>
                <w:szCs w:val="24"/>
                <w:lang w:val="es-ES"/>
              </w:rPr>
              <w:t>Fabrikam</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Tradi</w:t>
            </w:r>
            <w:r w:rsidRPr="00025686">
              <w:rPr>
                <w:sz w:val="24"/>
                <w:szCs w:val="24"/>
                <w:lang w:val="es-ES"/>
              </w:rPr>
              <w:t>c</w:t>
            </w:r>
            <w:r w:rsidRPr="00025686">
              <w:rPr>
                <w:sz w:val="24"/>
                <w:szCs w:val="24"/>
                <w:lang w:val="es-ES"/>
              </w:rPr>
              <w:t>ional</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Algunos más bajos,</w:t>
            </w:r>
            <w:r w:rsidRPr="00025686">
              <w:rPr>
                <w:sz w:val="24"/>
                <w:szCs w:val="24"/>
                <w:lang w:val="es-ES"/>
              </w:rPr>
              <w:br/>
              <w:t>otros mucho más altos</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commentRangeStart w:id="2"/>
            <w:r w:rsidRPr="00025686">
              <w:rPr>
                <w:sz w:val="24"/>
                <w:szCs w:val="24"/>
                <w:lang w:val="es-ES"/>
              </w:rPr>
              <w:t>Ade</w:t>
            </w:r>
            <w:r w:rsidRPr="00025686">
              <w:rPr>
                <w:sz w:val="24"/>
                <w:szCs w:val="24"/>
                <w:lang w:val="es-ES"/>
              </w:rPr>
              <w:t>c</w:t>
            </w:r>
            <w:r w:rsidRPr="00025686">
              <w:rPr>
                <w:sz w:val="24"/>
                <w:szCs w:val="24"/>
                <w:lang w:val="es-ES"/>
              </w:rPr>
              <w:t>ua</w:t>
            </w:r>
            <w:r w:rsidRPr="00025686">
              <w:rPr>
                <w:sz w:val="24"/>
                <w:szCs w:val="24"/>
                <w:lang w:val="es-ES"/>
              </w:rPr>
              <w:t>do</w:t>
            </w:r>
            <w:commentRangeEnd w:id="2"/>
            <w:r w:rsidRPr="00025686">
              <w:rPr>
                <w:rStyle w:val="Refdecomentario"/>
                <w:lang w:val="es-ES"/>
              </w:rPr>
              <w:commentReference w:id="2"/>
            </w:r>
          </w:p>
        </w:tc>
        <w:tc>
          <w:tcPr>
            <w:tcW w:w="0" w:type="auto"/>
          </w:tcPr>
          <w:p w:rsidR="00025686" w:rsidRPr="00025686" w:rsidRDefault="00025686" w:rsidP="00025686">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 xml:space="preserve">Algunos </w:t>
            </w:r>
            <w:r w:rsidRPr="00025686">
              <w:rPr>
                <w:sz w:val="24"/>
                <w:szCs w:val="24"/>
                <w:lang w:val="es-ES"/>
              </w:rPr>
              <w:t>b</w:t>
            </w:r>
            <w:r w:rsidRPr="00025686">
              <w:rPr>
                <w:sz w:val="24"/>
                <w:szCs w:val="24"/>
                <w:lang w:val="es-ES"/>
              </w:rPr>
              <w:t>uenos, otros menos buenos</w:t>
            </w:r>
          </w:p>
        </w:tc>
      </w:tr>
      <w:tr w:rsidR="00025686" w:rsidRPr="00025686" w:rsidTr="00AB3A89">
        <w:tc>
          <w:tcPr>
            <w:cnfStyle w:val="001000000000" w:firstRow="0" w:lastRow="0" w:firstColumn="1" w:lastColumn="0" w:oddVBand="0" w:evenVBand="0" w:oddHBand="0" w:evenHBand="0" w:firstRowFirstColumn="0" w:firstRowLastColumn="0" w:lastRowFirstColumn="0" w:lastRowLastColumn="0"/>
            <w:tcW w:w="0" w:type="auto"/>
          </w:tcPr>
          <w:p w:rsidR="00025686" w:rsidRPr="00025686" w:rsidRDefault="00025686" w:rsidP="00AB3A89">
            <w:pPr>
              <w:pStyle w:val="Textoindependiente"/>
              <w:rPr>
                <w:sz w:val="24"/>
                <w:szCs w:val="24"/>
                <w:lang w:val="es-ES"/>
              </w:rPr>
            </w:pPr>
            <w:r w:rsidRPr="00025686">
              <w:rPr>
                <w:sz w:val="24"/>
                <w:szCs w:val="24"/>
                <w:lang w:val="es-ES"/>
              </w:rPr>
              <w:t>Northwind</w:t>
            </w:r>
            <w:r w:rsidRPr="00025686">
              <w:rPr>
                <w:sz w:val="24"/>
                <w:szCs w:val="24"/>
                <w:lang w:val="es-ES"/>
              </w:rPr>
              <w:br/>
              <w:t>Traders</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Almacén</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Más bajos</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Inexistente</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Inferior a la media</w:t>
            </w:r>
          </w:p>
        </w:tc>
      </w:tr>
      <w:tr w:rsidR="00025686" w:rsidRPr="00025686" w:rsidTr="00AB3A89">
        <w:tc>
          <w:tcPr>
            <w:cnfStyle w:val="001000000000" w:firstRow="0" w:lastRow="0" w:firstColumn="1" w:lastColumn="0" w:oddVBand="0" w:evenVBand="0" w:oddHBand="0" w:evenHBand="0" w:firstRowFirstColumn="0" w:firstRowLastColumn="0" w:lastRowFirstColumn="0" w:lastRowLastColumn="0"/>
            <w:tcW w:w="0" w:type="auto"/>
          </w:tcPr>
          <w:p w:rsidR="00025686" w:rsidRPr="00025686" w:rsidRDefault="00025686" w:rsidP="00AB3A89">
            <w:pPr>
              <w:pStyle w:val="Textoindependiente"/>
              <w:rPr>
                <w:sz w:val="24"/>
                <w:szCs w:val="24"/>
                <w:lang w:val="es-ES"/>
              </w:rPr>
            </w:pPr>
            <w:r w:rsidRPr="00025686">
              <w:rPr>
                <w:sz w:val="24"/>
                <w:szCs w:val="24"/>
                <w:lang w:val="es-ES"/>
              </w:rPr>
              <w:t>Contoso</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Trad</w:t>
            </w:r>
            <w:r w:rsidRPr="00025686">
              <w:rPr>
                <w:sz w:val="24"/>
                <w:szCs w:val="24"/>
                <w:lang w:val="es-ES"/>
              </w:rPr>
              <w:t>ic</w:t>
            </w:r>
            <w:r w:rsidRPr="00025686">
              <w:rPr>
                <w:sz w:val="24"/>
                <w:szCs w:val="24"/>
                <w:lang w:val="es-ES"/>
              </w:rPr>
              <w:t>ional</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Mucho más altos</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Bueno</w:t>
            </w:r>
          </w:p>
        </w:tc>
        <w:tc>
          <w:tcPr>
            <w:tcW w:w="0" w:type="auto"/>
          </w:tcPr>
          <w:p w:rsidR="00025686" w:rsidRPr="00025686" w:rsidRDefault="00025686" w:rsidP="00AB3A89">
            <w:pPr>
              <w:pStyle w:val="Textoindependiente"/>
              <w:cnfStyle w:val="000000000000" w:firstRow="0" w:lastRow="0" w:firstColumn="0" w:lastColumn="0" w:oddVBand="0" w:evenVBand="0" w:oddHBand="0" w:evenHBand="0" w:firstRowFirstColumn="0" w:firstRowLastColumn="0" w:lastRowFirstColumn="0" w:lastRowLastColumn="0"/>
              <w:rPr>
                <w:sz w:val="24"/>
                <w:szCs w:val="24"/>
                <w:lang w:val="es-ES"/>
              </w:rPr>
            </w:pPr>
            <w:r w:rsidRPr="00025686">
              <w:rPr>
                <w:sz w:val="24"/>
                <w:szCs w:val="24"/>
                <w:lang w:val="es-ES"/>
              </w:rPr>
              <w:t>Buena</w:t>
            </w:r>
          </w:p>
        </w:tc>
      </w:tr>
    </w:tbl>
    <w:p w:rsidR="00025686" w:rsidRPr="00025686" w:rsidRDefault="00025686" w:rsidP="00025686">
      <w:pPr>
        <w:rPr>
          <w:rFonts w:ascii="Times New Roman" w:hAnsi="Times New Roman" w:cs="Times New Roman"/>
        </w:rPr>
      </w:pPr>
    </w:p>
    <w:p w:rsidR="00025686" w:rsidRPr="00025686" w:rsidRDefault="00025686"/>
    <w:p w:rsidR="00025686" w:rsidRPr="00025686" w:rsidRDefault="00025686"/>
    <w:sectPr w:rsidR="00025686" w:rsidRPr="00025686">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RTETRAD" w:date="2011-05-04T17:37:00Z" w:initials="CH">
    <w:p w:rsidR="00025686" w:rsidRDefault="00025686">
      <w:pPr>
        <w:pStyle w:val="Textocomentario"/>
      </w:pPr>
      <w:r>
        <w:rPr>
          <w:rStyle w:val="Refdecomentario"/>
        </w:rPr>
        <w:annotationRef/>
      </w:r>
      <w:r>
        <w:rPr>
          <w:rStyle w:val="Refdecomentario"/>
        </w:rPr>
        <w:t>Puedo proporcionar una lista de todos.</w:t>
      </w:r>
    </w:p>
  </w:comment>
  <w:comment w:id="2" w:author="ARTETRAD" w:date="2011-05-04T17:43:00Z" w:initials="CH">
    <w:p w:rsidR="00025686" w:rsidRDefault="00025686">
      <w:pPr>
        <w:pStyle w:val="Textocomentario"/>
      </w:pPr>
      <w:r>
        <w:rPr>
          <w:rStyle w:val="Refdecomentario"/>
        </w:rPr>
        <w:annotationRef/>
      </w:r>
      <w:r>
        <w:t>Pero lento.</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686"/>
    <w:rsid w:val="00025686"/>
    <w:rsid w:val="00505E37"/>
    <w:rsid w:val="006477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swterm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256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5686"/>
    <w:rPr>
      <w:rFonts w:ascii="Tahoma" w:hAnsi="Tahoma" w:cs="Tahoma"/>
      <w:sz w:val="16"/>
      <w:szCs w:val="16"/>
    </w:rPr>
  </w:style>
  <w:style w:type="character" w:customStyle="1" w:styleId="MessageHeaderLabel">
    <w:name w:val="Message Header Label"/>
    <w:rsid w:val="00025686"/>
    <w:rPr>
      <w:rFonts w:ascii="Arial" w:hAnsi="Arial"/>
      <w:b/>
      <w:spacing w:val="-4"/>
      <w:sz w:val="18"/>
      <w:vertAlign w:val="baseline"/>
    </w:rPr>
  </w:style>
  <w:style w:type="paragraph" w:styleId="Encabezadodemensaje">
    <w:name w:val="Message Header"/>
    <w:basedOn w:val="Textoindependiente"/>
    <w:link w:val="EncabezadodemensajeCar"/>
    <w:rsid w:val="00025686"/>
    <w:pPr>
      <w:keepLines/>
      <w:spacing w:after="0" w:line="415" w:lineRule="atLeast"/>
      <w:ind w:left="1560" w:hanging="720"/>
    </w:pPr>
    <w:rPr>
      <w:rFonts w:ascii="Times New Roman" w:eastAsia="Times New Roman" w:hAnsi="Times New Roman" w:cs="Times New Roman"/>
      <w:sz w:val="20"/>
      <w:szCs w:val="20"/>
      <w:lang w:val="en-US"/>
    </w:rPr>
  </w:style>
  <w:style w:type="character" w:customStyle="1" w:styleId="EncabezadodemensajeCar">
    <w:name w:val="Encabezado de mensaje Car"/>
    <w:basedOn w:val="Fuentedeprrafopredeter"/>
    <w:link w:val="Encabezadodemensaje"/>
    <w:rsid w:val="00025686"/>
    <w:rPr>
      <w:rFonts w:ascii="Times New Roman" w:eastAsia="Times New Roman" w:hAnsi="Times New Roman" w:cs="Times New Roman"/>
      <w:sz w:val="20"/>
      <w:szCs w:val="20"/>
      <w:lang w:val="en-US"/>
    </w:rPr>
  </w:style>
  <w:style w:type="paragraph" w:customStyle="1" w:styleId="MessageHeaderFirst">
    <w:name w:val="Message Header First"/>
    <w:basedOn w:val="Encabezadodemensaje"/>
    <w:next w:val="Encabezadodemensaje"/>
    <w:rsid w:val="00025686"/>
  </w:style>
  <w:style w:type="paragraph" w:customStyle="1" w:styleId="MessageHeaderLast">
    <w:name w:val="Message Header Last"/>
    <w:basedOn w:val="Encabezadodemensaje"/>
    <w:next w:val="Textoindependiente"/>
    <w:rsid w:val="00025686"/>
    <w:pPr>
      <w:pBdr>
        <w:bottom w:val="single" w:sz="6" w:space="22" w:color="auto"/>
      </w:pBdr>
      <w:spacing w:after="400"/>
    </w:pPr>
  </w:style>
  <w:style w:type="paragraph" w:styleId="Textoindependiente">
    <w:name w:val="Body Text"/>
    <w:basedOn w:val="Normal"/>
    <w:link w:val="TextoindependienteCar"/>
    <w:uiPriority w:val="99"/>
    <w:unhideWhenUsed/>
    <w:rsid w:val="00025686"/>
    <w:pPr>
      <w:spacing w:after="120"/>
    </w:pPr>
  </w:style>
  <w:style w:type="character" w:customStyle="1" w:styleId="TextoindependienteCar">
    <w:name w:val="Texto independiente Car"/>
    <w:basedOn w:val="Fuentedeprrafopredeter"/>
    <w:link w:val="Textoindependiente"/>
    <w:uiPriority w:val="99"/>
    <w:rsid w:val="00025686"/>
  </w:style>
  <w:style w:type="character" w:styleId="Refdecomentario">
    <w:name w:val="annotation reference"/>
    <w:basedOn w:val="Fuentedeprrafopredeter"/>
    <w:uiPriority w:val="99"/>
    <w:semiHidden/>
    <w:unhideWhenUsed/>
    <w:rsid w:val="00025686"/>
    <w:rPr>
      <w:sz w:val="16"/>
      <w:szCs w:val="16"/>
    </w:rPr>
  </w:style>
  <w:style w:type="paragraph" w:styleId="Textocomentario">
    <w:name w:val="annotation text"/>
    <w:basedOn w:val="Normal"/>
    <w:link w:val="TextocomentarioCar"/>
    <w:uiPriority w:val="99"/>
    <w:semiHidden/>
    <w:unhideWhenUsed/>
    <w:rsid w:val="0002568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25686"/>
    <w:rPr>
      <w:sz w:val="20"/>
      <w:szCs w:val="20"/>
    </w:rPr>
  </w:style>
  <w:style w:type="paragraph" w:styleId="Asuntodelcomentario">
    <w:name w:val="annotation subject"/>
    <w:basedOn w:val="Textocomentario"/>
    <w:next w:val="Textocomentario"/>
    <w:link w:val="AsuntodelcomentarioCar"/>
    <w:uiPriority w:val="99"/>
    <w:semiHidden/>
    <w:unhideWhenUsed/>
    <w:rsid w:val="00025686"/>
    <w:rPr>
      <w:b/>
      <w:bCs/>
    </w:rPr>
  </w:style>
  <w:style w:type="character" w:customStyle="1" w:styleId="AsuntodelcomentarioCar">
    <w:name w:val="Asunto del comentario Car"/>
    <w:basedOn w:val="TextocomentarioCar"/>
    <w:link w:val="Asuntodelcomentario"/>
    <w:uiPriority w:val="99"/>
    <w:semiHidden/>
    <w:rsid w:val="00025686"/>
    <w:rPr>
      <w:b/>
      <w:bCs/>
      <w:sz w:val="20"/>
      <w:szCs w:val="20"/>
    </w:rPr>
  </w:style>
  <w:style w:type="table" w:customStyle="1" w:styleId="B2MediumGrid3Accent2">
    <w:name w:val="B2 Medium Grid 3 Accent 2"/>
    <w:basedOn w:val="Tablanormal"/>
    <w:uiPriority w:val="42"/>
    <w:rsid w:val="00025686"/>
    <w:pPr>
      <w:spacing w:after="0" w:line="240" w:lineRule="auto"/>
    </w:pPr>
    <w:rPr>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top w:val="single" w:sz="8" w:space="0" w:color="C0504D" w:themeColor="accent2"/>
          <w:left w:val="single" w:sz="8" w:space="0" w:color="FFFFFF" w:themeColor="background1"/>
          <w:bottom w:val="single" w:sz="8" w:space="0" w:color="C0504D" w:themeColor="accent2"/>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256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5686"/>
    <w:rPr>
      <w:rFonts w:ascii="Tahoma" w:hAnsi="Tahoma" w:cs="Tahoma"/>
      <w:sz w:val="16"/>
      <w:szCs w:val="16"/>
    </w:rPr>
  </w:style>
  <w:style w:type="character" w:customStyle="1" w:styleId="MessageHeaderLabel">
    <w:name w:val="Message Header Label"/>
    <w:rsid w:val="00025686"/>
    <w:rPr>
      <w:rFonts w:ascii="Arial" w:hAnsi="Arial"/>
      <w:b/>
      <w:spacing w:val="-4"/>
      <w:sz w:val="18"/>
      <w:vertAlign w:val="baseline"/>
    </w:rPr>
  </w:style>
  <w:style w:type="paragraph" w:styleId="Encabezadodemensaje">
    <w:name w:val="Message Header"/>
    <w:basedOn w:val="Textoindependiente"/>
    <w:link w:val="EncabezadodemensajeCar"/>
    <w:rsid w:val="00025686"/>
    <w:pPr>
      <w:keepLines/>
      <w:spacing w:after="0" w:line="415" w:lineRule="atLeast"/>
      <w:ind w:left="1560" w:hanging="720"/>
    </w:pPr>
    <w:rPr>
      <w:rFonts w:ascii="Times New Roman" w:eastAsia="Times New Roman" w:hAnsi="Times New Roman" w:cs="Times New Roman"/>
      <w:sz w:val="20"/>
      <w:szCs w:val="20"/>
      <w:lang w:val="en-US"/>
    </w:rPr>
  </w:style>
  <w:style w:type="character" w:customStyle="1" w:styleId="EncabezadodemensajeCar">
    <w:name w:val="Encabezado de mensaje Car"/>
    <w:basedOn w:val="Fuentedeprrafopredeter"/>
    <w:link w:val="Encabezadodemensaje"/>
    <w:rsid w:val="00025686"/>
    <w:rPr>
      <w:rFonts w:ascii="Times New Roman" w:eastAsia="Times New Roman" w:hAnsi="Times New Roman" w:cs="Times New Roman"/>
      <w:sz w:val="20"/>
      <w:szCs w:val="20"/>
      <w:lang w:val="en-US"/>
    </w:rPr>
  </w:style>
  <w:style w:type="paragraph" w:customStyle="1" w:styleId="MessageHeaderFirst">
    <w:name w:val="Message Header First"/>
    <w:basedOn w:val="Encabezadodemensaje"/>
    <w:next w:val="Encabezadodemensaje"/>
    <w:rsid w:val="00025686"/>
  </w:style>
  <w:style w:type="paragraph" w:customStyle="1" w:styleId="MessageHeaderLast">
    <w:name w:val="Message Header Last"/>
    <w:basedOn w:val="Encabezadodemensaje"/>
    <w:next w:val="Textoindependiente"/>
    <w:rsid w:val="00025686"/>
    <w:pPr>
      <w:pBdr>
        <w:bottom w:val="single" w:sz="6" w:space="22" w:color="auto"/>
      </w:pBdr>
      <w:spacing w:after="400"/>
    </w:pPr>
  </w:style>
  <w:style w:type="paragraph" w:styleId="Textoindependiente">
    <w:name w:val="Body Text"/>
    <w:basedOn w:val="Normal"/>
    <w:link w:val="TextoindependienteCar"/>
    <w:uiPriority w:val="99"/>
    <w:unhideWhenUsed/>
    <w:rsid w:val="00025686"/>
    <w:pPr>
      <w:spacing w:after="120"/>
    </w:pPr>
  </w:style>
  <w:style w:type="character" w:customStyle="1" w:styleId="TextoindependienteCar">
    <w:name w:val="Texto independiente Car"/>
    <w:basedOn w:val="Fuentedeprrafopredeter"/>
    <w:link w:val="Textoindependiente"/>
    <w:uiPriority w:val="99"/>
    <w:rsid w:val="00025686"/>
  </w:style>
  <w:style w:type="character" w:styleId="Refdecomentario">
    <w:name w:val="annotation reference"/>
    <w:basedOn w:val="Fuentedeprrafopredeter"/>
    <w:uiPriority w:val="99"/>
    <w:semiHidden/>
    <w:unhideWhenUsed/>
    <w:rsid w:val="00025686"/>
    <w:rPr>
      <w:sz w:val="16"/>
      <w:szCs w:val="16"/>
    </w:rPr>
  </w:style>
  <w:style w:type="paragraph" w:styleId="Textocomentario">
    <w:name w:val="annotation text"/>
    <w:basedOn w:val="Normal"/>
    <w:link w:val="TextocomentarioCar"/>
    <w:uiPriority w:val="99"/>
    <w:semiHidden/>
    <w:unhideWhenUsed/>
    <w:rsid w:val="0002568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25686"/>
    <w:rPr>
      <w:sz w:val="20"/>
      <w:szCs w:val="20"/>
    </w:rPr>
  </w:style>
  <w:style w:type="paragraph" w:styleId="Asuntodelcomentario">
    <w:name w:val="annotation subject"/>
    <w:basedOn w:val="Textocomentario"/>
    <w:next w:val="Textocomentario"/>
    <w:link w:val="AsuntodelcomentarioCar"/>
    <w:uiPriority w:val="99"/>
    <w:semiHidden/>
    <w:unhideWhenUsed/>
    <w:rsid w:val="00025686"/>
    <w:rPr>
      <w:b/>
      <w:bCs/>
    </w:rPr>
  </w:style>
  <w:style w:type="character" w:customStyle="1" w:styleId="AsuntodelcomentarioCar">
    <w:name w:val="Asunto del comentario Car"/>
    <w:basedOn w:val="TextocomentarioCar"/>
    <w:link w:val="Asuntodelcomentario"/>
    <w:uiPriority w:val="99"/>
    <w:semiHidden/>
    <w:rsid w:val="00025686"/>
    <w:rPr>
      <w:b/>
      <w:bCs/>
      <w:sz w:val="20"/>
      <w:szCs w:val="20"/>
    </w:rPr>
  </w:style>
  <w:style w:type="table" w:customStyle="1" w:styleId="B2MediumGrid3Accent2">
    <w:name w:val="B2 Medium Grid 3 Accent 2"/>
    <w:basedOn w:val="Tablanormal"/>
    <w:uiPriority w:val="42"/>
    <w:rsid w:val="00025686"/>
    <w:pPr>
      <w:spacing w:after="0" w:line="240" w:lineRule="auto"/>
    </w:pPr>
    <w:rPr>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top w:val="single" w:sz="8" w:space="0" w:color="C0504D" w:themeColor="accent2"/>
          <w:left w:val="single" w:sz="8" w:space="0" w:color="FFFFFF" w:themeColor="background1"/>
          <w:bottom w:val="single" w:sz="8" w:space="0" w:color="C0504D" w:themeColor="accent2"/>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DB65B-3756-4335-B96C-B61825374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145</Words>
  <Characters>803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ARTETRAD</dc:creator>
  <cp:lastModifiedBy>ARTETRAD</cp:lastModifiedBy>
  <cp:revision>2</cp:revision>
  <dcterms:created xsi:type="dcterms:W3CDTF">2011-05-04T15:32:00Z</dcterms:created>
  <dcterms:modified xsi:type="dcterms:W3CDTF">2011-05-04T15:44:00Z</dcterms:modified>
</cp:coreProperties>
</file>