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79B" w:rsidRDefault="00C240F7" w:rsidP="00AF71E3">
      <w:pPr>
        <w:pStyle w:val="Ttulo"/>
        <w:pBdr>
          <w:bottom w:val="none" w:sz="0" w:space="0" w:color="auto"/>
        </w:pBdr>
        <w:rPr>
          <w:rFonts w:ascii="Arial" w:hAnsi="Arial" w:cs="Arial"/>
          <w:smallCaps/>
          <w:spacing w:val="280"/>
        </w:rPr>
      </w:pPr>
      <w:r>
        <w:rPr>
          <w:noProof/>
          <w:lang w:val="es-ES" w:eastAsia="es-ES"/>
        </w:rPr>
        <w:drawing>
          <wp:inline distT="0" distB="0" distL="0" distR="0">
            <wp:extent cx="5603748" cy="732419"/>
            <wp:effectExtent l="95250" t="95250" r="0" b="0"/>
            <wp:docPr id="1" name="WorldWideImporters.ep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WideImporters.eps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duotone>
                        <a:schemeClr val="accent2">
                          <a:shade val="50000"/>
                        </a:schemeClr>
                        <a:srgbClr val="FFF1C1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748" cy="73241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50800" dist="50800" dir="13500000" algn="tl" rotWithShape="0">
                        <a:srgbClr val="000000">
                          <a:alpha val="43137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7179B" w:rsidRDefault="0097179B">
      <w:pPr>
        <w:pStyle w:val="Ttulo"/>
        <w:pBdr>
          <w:bottom w:val="none" w:sz="0" w:space="0" w:color="auto"/>
        </w:pBdr>
        <w:jc w:val="center"/>
      </w:pPr>
    </w:p>
    <w:p w:rsidR="00AF71E3" w:rsidRPr="00E331B6" w:rsidRDefault="00AF71E3" w:rsidP="00E331B6">
      <w:pPr>
        <w:pStyle w:val="Ttulo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720"/>
        <w:jc w:val="center"/>
        <w:outlineLvl w:val="0"/>
        <w:rPr>
          <w:rFonts w:ascii="Arial" w:hAnsi="Arial" w:cs="Arial"/>
          <w:b/>
          <w:smallCaps/>
          <w:spacing w:val="200"/>
          <w:sz w:val="22"/>
          <w:lang w:val="es-ES"/>
        </w:rPr>
      </w:pPr>
      <w:r w:rsidRPr="00E331B6">
        <w:rPr>
          <w:rFonts w:ascii="Arial" w:hAnsi="Arial" w:cs="Arial"/>
          <w:b/>
          <w:smallCaps/>
          <w:spacing w:val="200"/>
          <w:sz w:val="22"/>
          <w:lang w:val="es-ES"/>
        </w:rPr>
        <w:t xml:space="preserve"> </w:t>
      </w:r>
      <w:r w:rsidR="00E331B6" w:rsidRPr="00E331B6">
        <w:rPr>
          <w:rFonts w:ascii="Arial" w:hAnsi="Arial" w:cs="Arial"/>
          <w:b/>
          <w:smallCaps/>
          <w:spacing w:val="200"/>
          <w:sz w:val="22"/>
          <w:lang w:val="es-ES"/>
        </w:rPr>
        <w:t>Hoja informativA</w:t>
      </w:r>
    </w:p>
    <w:p w:rsidR="00AF71E3" w:rsidRPr="00E331B6" w:rsidRDefault="00AF71E3" w:rsidP="00AF71E3">
      <w:pPr>
        <w:rPr>
          <w:lang w:val="es-ES"/>
        </w:rPr>
      </w:pPr>
    </w:p>
    <w:p w:rsidR="0097179B" w:rsidRPr="00E331B6" w:rsidRDefault="00E331B6" w:rsidP="00FE5486">
      <w:pPr>
        <w:pStyle w:val="Ttulo"/>
        <w:pBdr>
          <w:bottom w:val="none" w:sz="0" w:space="0" w:color="auto"/>
        </w:pBdr>
        <w:jc w:val="center"/>
        <w:outlineLvl w:val="0"/>
        <w:rPr>
          <w:lang w:val="es-ES"/>
        </w:rPr>
      </w:pPr>
      <w:bookmarkStart w:id="0" w:name="_GoBack"/>
      <w:bookmarkEnd w:id="0"/>
      <w:r w:rsidRPr="00E331B6">
        <w:rPr>
          <w:lang w:val="es-ES"/>
        </w:rPr>
        <w:t>DISEÑO DE HABITACIONES</w:t>
      </w:r>
    </w:p>
    <w:p w:rsidR="00E331B6" w:rsidRDefault="00E331B6" w:rsidP="00E331B6">
      <w:pPr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Con Room Planner no volveremos a cometer más</w:t>
      </w:r>
      <w:r w:rsidRPr="004A377D">
        <w:rPr>
          <w:rFonts w:ascii="Calibri" w:hAnsi="Calibri"/>
          <w:sz w:val="22"/>
          <w:szCs w:val="22"/>
          <w:lang w:val="es-ES"/>
        </w:rPr>
        <w:t xml:space="preserve"> error</w:t>
      </w:r>
      <w:r>
        <w:rPr>
          <w:rFonts w:ascii="Calibri" w:hAnsi="Calibri"/>
          <w:sz w:val="22"/>
          <w:szCs w:val="22"/>
          <w:lang w:val="es-ES"/>
        </w:rPr>
        <w:t>es</w:t>
      </w:r>
      <w:r w:rsidRPr="004A377D">
        <w:rPr>
          <w:rFonts w:ascii="Calibri" w:hAnsi="Calibri"/>
          <w:sz w:val="22"/>
          <w:szCs w:val="22"/>
          <w:lang w:val="es-ES"/>
        </w:rPr>
        <w:t xml:space="preserve"> de diseño.</w:t>
      </w:r>
      <w:r>
        <w:rPr>
          <w:rFonts w:ascii="Calibri" w:hAnsi="Calibri"/>
          <w:sz w:val="22"/>
          <w:szCs w:val="22"/>
          <w:lang w:val="es-ES"/>
        </w:rPr>
        <w:t xml:space="preserve"> Creado por aclamados diseñadores de interiores con el objetivo de simplificar los procesos de redecoración, esta premiada herramienta de planificación incorpora elementos de color, dimensiones y estilo para orientar nuestro proyecto. Incluye una guía de emplazamiento de mobiliario, una cuadrícula de la habitación, herramientas de dibujo y muebles, alfombras y accesorios en miniatura; así como muestras de colores que se corresponden con nuestra amplia selección comercial. Aquí explicamos cómo utilizar Room Planner para que crees la habitación de tus sueños!</w:t>
      </w:r>
    </w:p>
    <w:p w:rsidR="00E331B6" w:rsidRDefault="00E331B6" w:rsidP="00E331B6">
      <w:pPr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Echa un vistazo a la decoración de tu casa y fíjate en las cosas que te gustan y en las que no. Presta especial atención al esquema de colores y en cómo reaccionas ante cada habitación; ¿te resulta atractiva? ¿es confortable?¿te relaja o te revitaliza?</w:t>
      </w:r>
    </w:p>
    <w:p w:rsidR="00E331B6" w:rsidRDefault="00E331B6" w:rsidP="00E331B6">
      <w:pPr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Céntrate en la(s) habitación(es) que prefieras cambiar. Enumera todas las cosas que te gustaría cambiar en ella si pudieras. No pienses en cuánto dinero costará; sólo deja que tu imaginación vaya donde quiera! Sería bueno dejar por escrito todos los aspectos positivos y negativos. No hace falta proponer todas las soluciones a la vez; sólo hay que tener claro lo que nos gusta y lo que odiamos de esa habitación.</w:t>
      </w:r>
    </w:p>
    <w:p w:rsidR="00E331B6" w:rsidRPr="004A377D" w:rsidRDefault="00E331B6" w:rsidP="00E331B6">
      <w:pPr>
        <w:rPr>
          <w:rFonts w:ascii="Calibri" w:hAnsi="Calibri"/>
          <w:sz w:val="22"/>
          <w:szCs w:val="22"/>
          <w:lang w:val="es-ES"/>
        </w:rPr>
      </w:pPr>
    </w:p>
    <w:p w:rsidR="00E331B6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104A37">
        <w:rPr>
          <w:rFonts w:ascii="Calibri" w:hAnsi="Calibri"/>
          <w:sz w:val="22"/>
          <w:szCs w:val="22"/>
          <w:lang w:val="es-ES"/>
        </w:rPr>
        <w:t>Visita nuestra g</w:t>
      </w:r>
      <w:r>
        <w:rPr>
          <w:rFonts w:ascii="Calibri" w:hAnsi="Calibri"/>
          <w:sz w:val="22"/>
          <w:szCs w:val="22"/>
          <w:lang w:val="es-ES"/>
        </w:rPr>
        <w:t>alería y adquiere Room Planner. Echa un vistazo y mira lo que te llame la atención. En ocasiones habitaciones enteras se diseñan alrededor de una o dos piezas especiales; así que no tengas miedo de enamorarte de algo que a priori parezca no encajar en tu esquema de conjunto. Escoge lo que más te guste, y el resto  encajará.</w:t>
      </w:r>
    </w:p>
    <w:p w:rsidR="00E331B6" w:rsidRPr="00104A37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Llévate tu Room Planner a casa y ponlo a trabajar! Adapta el planificador para que represente fielmente las dimensiones de la habitación. No olvides colocar las ventanas y puertas. Coloca los marcadores de posición de los muebles de modo que se refleje la disposición actual de la habitación y añade también los colores actuales.</w:t>
      </w:r>
    </w:p>
    <w:p w:rsidR="00E331B6" w:rsidRPr="00326CF7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Ahora</w:t>
      </w:r>
      <w:r w:rsidRPr="00326CF7">
        <w:rPr>
          <w:rFonts w:ascii="Calibri" w:hAnsi="Calibri"/>
          <w:sz w:val="22"/>
          <w:szCs w:val="22"/>
          <w:lang w:val="es-ES"/>
        </w:rPr>
        <w:t xml:space="preserve"> comienza la parte divertida! </w:t>
      </w:r>
      <w:r>
        <w:rPr>
          <w:rFonts w:ascii="Calibri" w:hAnsi="Calibri"/>
          <w:sz w:val="22"/>
          <w:szCs w:val="22"/>
          <w:lang w:val="es-ES"/>
        </w:rPr>
        <w:t>Empieza a cambiar un poco los elementos. Mueve los muebles, añade colores diferentes y observa cómo cambia! Aquí es donde podrás decidir si esa alfombra roja que vistes en la galería realza tu habitación o por el contrario la recarga.</w:t>
      </w:r>
    </w:p>
    <w:p w:rsidR="00E331B6" w:rsidRPr="00706F1A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¿Y</w:t>
      </w:r>
      <w:r w:rsidRPr="00706F1A">
        <w:rPr>
          <w:rFonts w:ascii="Calibri" w:hAnsi="Calibri"/>
          <w:sz w:val="22"/>
          <w:szCs w:val="22"/>
          <w:lang w:val="es-ES"/>
        </w:rPr>
        <w:t xml:space="preserve"> esa silla acolchada que atrap</w:t>
      </w:r>
      <w:r>
        <w:rPr>
          <w:rFonts w:ascii="Calibri" w:hAnsi="Calibri"/>
          <w:sz w:val="22"/>
          <w:szCs w:val="22"/>
          <w:lang w:val="es-ES"/>
        </w:rPr>
        <w:t>ó tu atención?  Coloca la forma de un mueble o accesorio y después dale color. ¿Queda bien o desentona? ¿Ayuda si cambiamos el color? No olvidemos los muros. Prueba distintos colores para ver el efecto en la habitación.</w:t>
      </w:r>
    </w:p>
    <w:p w:rsidR="00E331B6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lastRenderedPageBreak/>
        <w:t>Cuando tengas</w:t>
      </w:r>
      <w:r w:rsidRPr="00706F1A">
        <w:rPr>
          <w:rFonts w:ascii="Calibri" w:hAnsi="Calibri"/>
          <w:sz w:val="22"/>
          <w:szCs w:val="22"/>
          <w:lang w:val="es-ES"/>
        </w:rPr>
        <w:t xml:space="preserve"> la seguridad de h</w:t>
      </w:r>
      <w:r>
        <w:rPr>
          <w:rFonts w:ascii="Calibri" w:hAnsi="Calibri"/>
          <w:sz w:val="22"/>
          <w:szCs w:val="22"/>
          <w:lang w:val="es-ES"/>
        </w:rPr>
        <w:t xml:space="preserve">aber encontrado el aspecto y ambiente adecuados, tómate un respiro. Deja a un lado el planificador y desconecta de tu diseño durante uno o dos días. Después revísalo de nuevo. ¿Aún te parece perfecto o hay algo que ya no está tan bien? </w:t>
      </w:r>
    </w:p>
    <w:p w:rsidR="00E331B6" w:rsidRPr="00706F1A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Puede que tengas que “vivir” con el nuevo esquema durante unos días, especialmente si has hecho grandes cambios. Cuando todo te resulte adecuado, estarás preparado para el próximo gran paso.</w:t>
      </w:r>
    </w:p>
    <w:p w:rsidR="00E331B6" w:rsidRPr="00F503DB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916572">
        <w:rPr>
          <w:rFonts w:ascii="Calibri" w:hAnsi="Calibri"/>
          <w:sz w:val="22"/>
          <w:szCs w:val="22"/>
          <w:lang w:val="es-ES"/>
        </w:rPr>
        <w:t>Vuelve a la tienda. Mira de nuevo las pi</w:t>
      </w:r>
      <w:r>
        <w:rPr>
          <w:rFonts w:ascii="Calibri" w:hAnsi="Calibri"/>
          <w:sz w:val="22"/>
          <w:szCs w:val="22"/>
          <w:lang w:val="es-ES"/>
        </w:rPr>
        <w:t xml:space="preserve">ezas que te gustaron en tu última visita y mira si aún te gustan tanto. Si ya no estás tan seguro, vuelve al planificador para hacer unos ajustes mar. Si estás seguro, vuelve a esa tienda una vez más para ver si algo más te llama la atención. </w:t>
      </w:r>
      <w:r w:rsidRPr="00F503DB">
        <w:rPr>
          <w:rFonts w:ascii="Calibri" w:hAnsi="Calibri"/>
          <w:sz w:val="22"/>
          <w:szCs w:val="22"/>
          <w:lang w:val="es-ES"/>
        </w:rPr>
        <w:t>Después haz tus compras. ¡Ya casi estamos!</w:t>
      </w:r>
    </w:p>
    <w:p w:rsidR="00E331B6" w:rsidRPr="00427265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427265">
        <w:rPr>
          <w:rFonts w:ascii="Calibri" w:hAnsi="Calibri"/>
          <w:sz w:val="22"/>
          <w:szCs w:val="22"/>
          <w:lang w:val="es-ES"/>
        </w:rPr>
        <w:t xml:space="preserve">NOTA: </w:t>
      </w:r>
      <w:r>
        <w:rPr>
          <w:rFonts w:ascii="Calibri" w:hAnsi="Calibri"/>
          <w:sz w:val="22"/>
          <w:szCs w:val="22"/>
          <w:lang w:val="es-ES"/>
        </w:rPr>
        <w:t>Si decidiste pintar la</w:t>
      </w:r>
      <w:r w:rsidRPr="00427265">
        <w:rPr>
          <w:rFonts w:ascii="Calibri" w:hAnsi="Calibri"/>
          <w:sz w:val="22"/>
          <w:szCs w:val="22"/>
          <w:lang w:val="es-ES"/>
        </w:rPr>
        <w:t xml:space="preserve"> habitaci</w:t>
      </w:r>
      <w:r>
        <w:rPr>
          <w:rFonts w:ascii="Calibri" w:hAnsi="Calibri"/>
          <w:sz w:val="22"/>
          <w:szCs w:val="22"/>
          <w:lang w:val="es-ES"/>
        </w:rPr>
        <w:t>ón, hazlo antes de que entreguen los nuevos muebles. Querrás comenzar a disfrutar de tu nuevo cuarto tan pronto como lleguen tus compras.</w:t>
      </w:r>
    </w:p>
    <w:p w:rsidR="00E331B6" w:rsidRPr="00427265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427265">
        <w:rPr>
          <w:rFonts w:ascii="Calibri" w:hAnsi="Calibri"/>
          <w:sz w:val="22"/>
          <w:szCs w:val="22"/>
          <w:lang w:val="es-ES"/>
        </w:rPr>
        <w:t>Después de unas semanas, pregúntate si la habitaci</w:t>
      </w:r>
      <w:r>
        <w:rPr>
          <w:rFonts w:ascii="Calibri" w:hAnsi="Calibri"/>
          <w:sz w:val="22"/>
          <w:szCs w:val="22"/>
          <w:lang w:val="es-ES"/>
        </w:rPr>
        <w:t>ón está tan bonita como pensaste que estaría. ¿Ha conseguido el ambiente y la apariencia que perseguías? Te damos 30 días para que te enamores de nuestros muebles y accesorios, así que si no estás satisfecho en cualquier aspecto puedes devolver las piezas siempre que no estén dañadas sólo abonado el precio de reposición.</w:t>
      </w:r>
    </w:p>
    <w:p w:rsidR="00E331B6" w:rsidRPr="00427265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427265">
        <w:rPr>
          <w:rFonts w:ascii="Calibri" w:hAnsi="Calibri"/>
          <w:sz w:val="22"/>
          <w:szCs w:val="22"/>
          <w:lang w:val="es-ES"/>
        </w:rPr>
        <w:t>Si no estás seguro de haber hecho la elecci</w:t>
      </w:r>
      <w:r>
        <w:rPr>
          <w:rFonts w:ascii="Calibri" w:hAnsi="Calibri"/>
          <w:sz w:val="22"/>
          <w:szCs w:val="22"/>
          <w:lang w:val="es-ES"/>
        </w:rPr>
        <w:t>ón adecuada y no sabes cómo darle un giro, contacta con uno de nuestros diseñadores. Este servicio gratuito está disponible para todos nuestros clientes. En ocasiones hablar de nuestros planes y obstáculos con un profesional puede ayudarnos a retomar el trabajo.</w:t>
      </w:r>
    </w:p>
    <w:p w:rsidR="00E331B6" w:rsidRDefault="00B50B32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noProof/>
          <w:sz w:val="22"/>
          <w:szCs w:val="22"/>
          <w:lang w:val="es-ES" w:eastAsia="es-ES"/>
        </w:rPr>
        <mc:AlternateContent>
          <mc:Choice Requires="wps">
            <w:drawing>
              <wp:anchor distT="91440" distB="91440" distL="457200" distR="91440" simplePos="0" relativeHeight="251658240" behindDoc="0" locked="0" layoutInCell="0" allowOverlap="1">
                <wp:simplePos x="0" y="0"/>
                <wp:positionH relativeFrom="page">
                  <wp:align>right</wp:align>
                </wp:positionH>
                <wp:positionV relativeFrom="page">
                  <wp:align>top</wp:align>
                </wp:positionV>
                <wp:extent cx="2753360" cy="10026015"/>
                <wp:effectExtent l="9525" t="9525" r="8890" b="22860"/>
                <wp:wrapSquare wrapText="bothSides"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753360" cy="1002601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99694"/>
                            </a:gs>
                            <a:gs pos="50000">
                              <a:srgbClr val="C0504D"/>
                            </a:gs>
                            <a:gs pos="100000">
                              <a:srgbClr val="D9969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5F2726"/>
                          </a:outerShdw>
                        </a:effectLst>
                      </wps:spPr>
                      <wps:txbx>
                        <w:txbxContent>
                          <w:p w:rsidR="00E331B6" w:rsidRPr="00CB0625" w:rsidRDefault="00E331B6" w:rsidP="00E331B6">
                            <w:pPr>
                              <w:pBdr>
                                <w:top w:val="single" w:sz="4" w:space="15" w:color="31849B"/>
                                <w:left w:val="single" w:sz="4" w:space="15" w:color="31849B"/>
                                <w:bottom w:val="single" w:sz="4" w:space="15" w:color="31849B"/>
                                <w:right w:val="single" w:sz="4" w:space="15" w:color="31849B"/>
                              </w:pBdr>
                              <w:shd w:val="clear" w:color="auto" w:fill="C0504D"/>
                              <w:rPr>
                                <w:rFonts w:ascii="Calibri" w:hAnsi="Calibri"/>
                                <w:color w:val="FFFFFF"/>
                                <w:sz w:val="22"/>
                                <w:szCs w:val="22"/>
                                <w:lang w:val="es-ES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FFFF"/>
                                <w:sz w:val="22"/>
                                <w:szCs w:val="22"/>
                                <w:lang w:val="es-ES"/>
                              </w:rPr>
                              <w:t>Para adquirir</w:t>
                            </w:r>
                            <w:r w:rsidRPr="00CB0625">
                              <w:rPr>
                                <w:rFonts w:ascii="Calibri" w:hAnsi="Calibri"/>
                                <w:color w:val="FFFFFF"/>
                                <w:sz w:val="22"/>
                                <w:szCs w:val="22"/>
                                <w:lang w:val="es-ES"/>
                              </w:rPr>
                              <w:t xml:space="preserve"> el Room Planner s</w:t>
                            </w:r>
                            <w:r>
                              <w:rPr>
                                <w:rFonts w:ascii="Calibri" w:hAnsi="Calibri"/>
                                <w:color w:val="FFFFFF"/>
                                <w:sz w:val="22"/>
                                <w:szCs w:val="22"/>
                                <w:lang w:val="es-ES"/>
                              </w:rPr>
                              <w:t>ólo por 39.99 $ más gastos de envío, visita nuestra página</w:t>
                            </w:r>
                          </w:p>
                          <w:p w:rsidR="00E331B6" w:rsidRDefault="00E331B6" w:rsidP="00E331B6">
                            <w:pPr>
                              <w:pBdr>
                                <w:top w:val="single" w:sz="4" w:space="15" w:color="31849B"/>
                                <w:left w:val="single" w:sz="4" w:space="15" w:color="31849B"/>
                                <w:bottom w:val="single" w:sz="4" w:space="15" w:color="31849B"/>
                                <w:right w:val="single" w:sz="4" w:space="15" w:color="31849B"/>
                              </w:pBdr>
                              <w:shd w:val="clear" w:color="auto" w:fill="C0504D"/>
                              <w:rPr>
                                <w:rFonts w:ascii="Calibri" w:hAnsi="Calibri"/>
                                <w:color w:val="FFFFFF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CB0625">
                              <w:rPr>
                                <w:rFonts w:ascii="Calibri" w:hAnsi="Calibri"/>
                                <w:color w:val="FFFFFF"/>
                                <w:sz w:val="22"/>
                                <w:szCs w:val="22"/>
                                <w:lang w:val="es-ES"/>
                              </w:rPr>
                              <w:t>www.wideworldimporters.c</w:t>
                            </w:r>
                            <w:r>
                              <w:rPr>
                                <w:rFonts w:ascii="Calibri" w:hAnsi="Calibri"/>
                                <w:color w:val="FFFFFF"/>
                                <w:sz w:val="22"/>
                                <w:szCs w:val="22"/>
                                <w:lang w:val="es-ES"/>
                              </w:rPr>
                              <w:t>om o</w:t>
                            </w:r>
                            <w:r w:rsidRPr="00CB0625">
                              <w:rPr>
                                <w:rFonts w:ascii="Calibri" w:hAnsi="Calibri"/>
                                <w:color w:val="FFFFFF"/>
                                <w:sz w:val="22"/>
                                <w:szCs w:val="22"/>
                                <w:lang w:val="es-ES"/>
                              </w:rPr>
                              <w:t xml:space="preserve"> llama al 925-555-0167. </w:t>
                            </w:r>
                          </w:p>
                          <w:p w:rsidR="00E331B6" w:rsidRDefault="00E331B6" w:rsidP="00E331B6">
                            <w:pPr>
                              <w:pBdr>
                                <w:top w:val="single" w:sz="4" w:space="15" w:color="31849B"/>
                                <w:left w:val="single" w:sz="4" w:space="15" w:color="31849B"/>
                                <w:bottom w:val="single" w:sz="4" w:space="15" w:color="31849B"/>
                                <w:right w:val="single" w:sz="4" w:space="15" w:color="31849B"/>
                              </w:pBdr>
                              <w:shd w:val="clear" w:color="auto" w:fill="C0504D"/>
                              <w:rPr>
                                <w:rFonts w:ascii="Calibri" w:hAnsi="Calibri"/>
                                <w:color w:val="FFFFFF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CB0625">
                              <w:rPr>
                                <w:rFonts w:ascii="Calibri" w:hAnsi="Calibri"/>
                                <w:color w:val="FFFFFF"/>
                                <w:sz w:val="22"/>
                                <w:szCs w:val="22"/>
                                <w:lang w:val="es-ES"/>
                              </w:rPr>
                              <w:t>El Outdoor Room Planner está a la venta por 29.99 $ más gastos de env</w:t>
                            </w:r>
                            <w:r>
                              <w:rPr>
                                <w:rFonts w:ascii="Calibri" w:hAnsi="Calibri"/>
                                <w:color w:val="FFFFFF"/>
                                <w:sz w:val="22"/>
                                <w:szCs w:val="22"/>
                                <w:lang w:val="es-ES"/>
                              </w:rPr>
                              <w:t>ío</w:t>
                            </w:r>
                            <w:r w:rsidRPr="00CB0625">
                              <w:rPr>
                                <w:rFonts w:ascii="Calibri" w:hAnsi="Calibri"/>
                                <w:color w:val="FFFFFF"/>
                                <w:sz w:val="22"/>
                                <w:szCs w:val="22"/>
                                <w:lang w:val="es-ES"/>
                              </w:rPr>
                              <w:t>.</w:t>
                            </w:r>
                            <w:r>
                              <w:rPr>
                                <w:rFonts w:ascii="Calibri" w:hAnsi="Calibri"/>
                                <w:color w:val="FFFFFF"/>
                                <w:sz w:val="22"/>
                                <w:szCs w:val="22"/>
                                <w:lang w:val="es-ES"/>
                              </w:rPr>
                              <w:t xml:space="preserve"> Ambos planificadores también están disponibles en nuestros almacenes, así que asegúrate de preguntar por ellos la próxima vez que nos visites. Aceptamos la mayoría de tarjetas de crédito.</w:t>
                            </w:r>
                          </w:p>
                          <w:p w:rsidR="00E331B6" w:rsidRDefault="00E331B6" w:rsidP="00E331B6">
                            <w:pPr>
                              <w:pBdr>
                                <w:top w:val="single" w:sz="4" w:space="15" w:color="31849B"/>
                                <w:left w:val="single" w:sz="4" w:space="15" w:color="31849B"/>
                                <w:bottom w:val="single" w:sz="4" w:space="15" w:color="31849B"/>
                                <w:right w:val="single" w:sz="4" w:space="15" w:color="31849B"/>
                              </w:pBdr>
                              <w:shd w:val="clear" w:color="auto" w:fill="C0504D"/>
                              <w:rPr>
                                <w:i/>
                                <w:color w:val="4BACC6"/>
                              </w:rPr>
                            </w:pPr>
                            <w:r w:rsidRPr="00CB0625">
                              <w:rPr>
                                <w:rFonts w:ascii="Calibri" w:hAnsi="Calibri"/>
                                <w:color w:val="FFFFFF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914400" rIns="914400" bIns="9144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rect id="Rectangle 5" o:spid="_x0000_s1026" style="position:absolute;margin-left:165.6pt;margin-top:0;width:216.8pt;height:789.45pt;flip:y;z-index:251658240;visibility:visible;mso-wrap-style:square;mso-width-percent:0;mso-height-percent:1000;mso-wrap-distance-left:36pt;mso-wrap-distance-top:7.2pt;mso-wrap-distance-right:7.2pt;mso-wrap-distance-bottom:7.2pt;mso-position-horizontal:right;mso-position-horizontal-relative:page;mso-position-vertical:top;mso-position-vertical-relative:page;mso-width-percent:0;mso-height-percent:10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" o:allowincell="f" fillcolor="#d99694" strokecolor="#c0504d" strokeweight="1pt">
                <v:fill color2="#c0504d" rotate="t" focus="50%" type="gradient"/>
                <v:shadow on="t" color="#5f2726" offset="1pt"/>
                <v:textbox inset="0,1in,1in,1in">
                  <w:txbxContent>
                    <w:p w:rsidR="00E331B6" w:rsidRPr="00CB0625" w:rsidRDefault="00E331B6" w:rsidP="00E331B6">
                      <w:pPr>
                        <w:pBdr>
                          <w:top w:val="single" w:sz="4" w:space="15" w:color="31849B"/>
                          <w:left w:val="single" w:sz="4" w:space="15" w:color="31849B"/>
                          <w:bottom w:val="single" w:sz="4" w:space="15" w:color="31849B"/>
                          <w:right w:val="single" w:sz="4" w:space="15" w:color="31849B"/>
                        </w:pBdr>
                        <w:shd w:val="clear" w:color="auto" w:fill="C0504D"/>
                        <w:rPr>
                          <w:rFonts w:ascii="Calibri" w:hAnsi="Calibri"/>
                          <w:color w:val="FFFFFF"/>
                          <w:sz w:val="22"/>
                          <w:szCs w:val="22"/>
                          <w:lang w:val="es-ES"/>
                        </w:rPr>
                      </w:pPr>
                      <w:r>
                        <w:rPr>
                          <w:rFonts w:ascii="Calibri" w:hAnsi="Calibri"/>
                          <w:color w:val="FFFFFF"/>
                          <w:sz w:val="22"/>
                          <w:szCs w:val="22"/>
                          <w:lang w:val="es-ES"/>
                        </w:rPr>
                        <w:t>Para adquirir</w:t>
                      </w:r>
                      <w:r w:rsidRPr="00CB0625">
                        <w:rPr>
                          <w:rFonts w:ascii="Calibri" w:hAnsi="Calibri"/>
                          <w:color w:val="FFFFFF"/>
                          <w:sz w:val="22"/>
                          <w:szCs w:val="22"/>
                          <w:lang w:val="es-ES"/>
                        </w:rPr>
                        <w:t xml:space="preserve"> el Room Planner s</w:t>
                      </w:r>
                      <w:r>
                        <w:rPr>
                          <w:rFonts w:ascii="Calibri" w:hAnsi="Calibri"/>
                          <w:color w:val="FFFFFF"/>
                          <w:sz w:val="22"/>
                          <w:szCs w:val="22"/>
                          <w:lang w:val="es-ES"/>
                        </w:rPr>
                        <w:t>ólo por 39.99 $ más gastos de envío, visita nuestra página</w:t>
                      </w:r>
                    </w:p>
                    <w:p w:rsidR="00E331B6" w:rsidRDefault="00E331B6" w:rsidP="00E331B6">
                      <w:pPr>
                        <w:pBdr>
                          <w:top w:val="single" w:sz="4" w:space="15" w:color="31849B"/>
                          <w:left w:val="single" w:sz="4" w:space="15" w:color="31849B"/>
                          <w:bottom w:val="single" w:sz="4" w:space="15" w:color="31849B"/>
                          <w:right w:val="single" w:sz="4" w:space="15" w:color="31849B"/>
                        </w:pBdr>
                        <w:shd w:val="clear" w:color="auto" w:fill="C0504D"/>
                        <w:rPr>
                          <w:rFonts w:ascii="Calibri" w:hAnsi="Calibri"/>
                          <w:color w:val="FFFFFF"/>
                          <w:sz w:val="22"/>
                          <w:szCs w:val="22"/>
                          <w:lang w:val="es-ES"/>
                        </w:rPr>
                      </w:pPr>
                      <w:r w:rsidRPr="00CB0625">
                        <w:rPr>
                          <w:rFonts w:ascii="Calibri" w:hAnsi="Calibri"/>
                          <w:color w:val="FFFFFF"/>
                          <w:sz w:val="22"/>
                          <w:szCs w:val="22"/>
                          <w:lang w:val="es-ES"/>
                        </w:rPr>
                        <w:t>www.wideworldimporters.c</w:t>
                      </w:r>
                      <w:r>
                        <w:rPr>
                          <w:rFonts w:ascii="Calibri" w:hAnsi="Calibri"/>
                          <w:color w:val="FFFFFF"/>
                          <w:sz w:val="22"/>
                          <w:szCs w:val="22"/>
                          <w:lang w:val="es-ES"/>
                        </w:rPr>
                        <w:t>om o</w:t>
                      </w:r>
                      <w:r w:rsidRPr="00CB0625">
                        <w:rPr>
                          <w:rFonts w:ascii="Calibri" w:hAnsi="Calibri"/>
                          <w:color w:val="FFFFFF"/>
                          <w:sz w:val="22"/>
                          <w:szCs w:val="22"/>
                          <w:lang w:val="es-ES"/>
                        </w:rPr>
                        <w:t xml:space="preserve"> llama al 925-555-0167. </w:t>
                      </w:r>
                    </w:p>
                    <w:p w:rsidR="00E331B6" w:rsidRDefault="00E331B6" w:rsidP="00E331B6">
                      <w:pPr>
                        <w:pBdr>
                          <w:top w:val="single" w:sz="4" w:space="15" w:color="31849B"/>
                          <w:left w:val="single" w:sz="4" w:space="15" w:color="31849B"/>
                          <w:bottom w:val="single" w:sz="4" w:space="15" w:color="31849B"/>
                          <w:right w:val="single" w:sz="4" w:space="15" w:color="31849B"/>
                        </w:pBdr>
                        <w:shd w:val="clear" w:color="auto" w:fill="C0504D"/>
                        <w:rPr>
                          <w:rFonts w:ascii="Calibri" w:hAnsi="Calibri"/>
                          <w:color w:val="FFFFFF"/>
                          <w:sz w:val="22"/>
                          <w:szCs w:val="22"/>
                          <w:lang w:val="es-ES"/>
                        </w:rPr>
                      </w:pPr>
                      <w:r w:rsidRPr="00CB0625">
                        <w:rPr>
                          <w:rFonts w:ascii="Calibri" w:hAnsi="Calibri"/>
                          <w:color w:val="FFFFFF"/>
                          <w:sz w:val="22"/>
                          <w:szCs w:val="22"/>
                          <w:lang w:val="es-ES"/>
                        </w:rPr>
                        <w:t>El Outdoor Room Planner está a la venta por 29.99 $ más gastos de env</w:t>
                      </w:r>
                      <w:r>
                        <w:rPr>
                          <w:rFonts w:ascii="Calibri" w:hAnsi="Calibri"/>
                          <w:color w:val="FFFFFF"/>
                          <w:sz w:val="22"/>
                          <w:szCs w:val="22"/>
                          <w:lang w:val="es-ES"/>
                        </w:rPr>
                        <w:t>ío</w:t>
                      </w:r>
                      <w:r w:rsidRPr="00CB0625">
                        <w:rPr>
                          <w:rFonts w:ascii="Calibri" w:hAnsi="Calibri"/>
                          <w:color w:val="FFFFFF"/>
                          <w:sz w:val="22"/>
                          <w:szCs w:val="22"/>
                          <w:lang w:val="es-ES"/>
                        </w:rPr>
                        <w:t>.</w:t>
                      </w:r>
                      <w:r>
                        <w:rPr>
                          <w:rFonts w:ascii="Calibri" w:hAnsi="Calibri"/>
                          <w:color w:val="FFFFFF"/>
                          <w:sz w:val="22"/>
                          <w:szCs w:val="22"/>
                          <w:lang w:val="es-ES"/>
                        </w:rPr>
                        <w:t xml:space="preserve"> Ambos planificadores también están disponibles en nuestros almacenes, así que asegúrate de preguntar por ellos la próxima vez que nos visites. Aceptamos la mayoría de tarjetas de crédito.</w:t>
                      </w:r>
                    </w:p>
                    <w:p w:rsidR="00E331B6" w:rsidRDefault="00E331B6" w:rsidP="00E331B6">
                      <w:pPr>
                        <w:pBdr>
                          <w:top w:val="single" w:sz="4" w:space="15" w:color="31849B"/>
                          <w:left w:val="single" w:sz="4" w:space="15" w:color="31849B"/>
                          <w:bottom w:val="single" w:sz="4" w:space="15" w:color="31849B"/>
                          <w:right w:val="single" w:sz="4" w:space="15" w:color="31849B"/>
                        </w:pBdr>
                        <w:shd w:val="clear" w:color="auto" w:fill="C0504D"/>
                        <w:rPr>
                          <w:i/>
                          <w:color w:val="4BACC6"/>
                        </w:rPr>
                      </w:pPr>
                      <w:r w:rsidRPr="00CB0625">
                        <w:rPr>
                          <w:rFonts w:ascii="Calibri" w:hAnsi="Calibri"/>
                          <w:color w:val="FFFFFF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="00E331B6">
        <w:rPr>
          <w:rFonts w:ascii="Calibri" w:hAnsi="Calibri"/>
          <w:sz w:val="22"/>
          <w:szCs w:val="22"/>
          <w:lang w:val="es-ES"/>
        </w:rPr>
        <w:t>¡</w:t>
      </w:r>
      <w:r w:rsidR="00E331B6" w:rsidRPr="00CB0625">
        <w:rPr>
          <w:rFonts w:ascii="Calibri" w:hAnsi="Calibri"/>
          <w:sz w:val="22"/>
          <w:szCs w:val="22"/>
          <w:lang w:val="es-ES"/>
        </w:rPr>
        <w:t>Tu habitación es tal como esperabas</w:t>
      </w:r>
      <w:r w:rsidR="00E331B6">
        <w:rPr>
          <w:rFonts w:ascii="Calibri" w:hAnsi="Calibri"/>
          <w:sz w:val="22"/>
          <w:szCs w:val="22"/>
          <w:lang w:val="es-ES"/>
        </w:rPr>
        <w:t>!</w:t>
      </w:r>
    </w:p>
    <w:p w:rsidR="00E331B6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¿Y tu dormitorio? ¿Qué tal ropa de cama o cortinas nuevas? El Room Planner puede utilizarse infinidad de veces para cualquier habitación de la casa.</w:t>
      </w:r>
    </w:p>
    <w:p w:rsidR="00E331B6" w:rsidRPr="00CB0625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CB0625">
        <w:rPr>
          <w:rFonts w:ascii="Calibri" w:hAnsi="Calibri"/>
          <w:sz w:val="22"/>
          <w:szCs w:val="22"/>
          <w:lang w:val="es-ES"/>
        </w:rPr>
        <w:t xml:space="preserve">Y si estás pensando en el patio o el porche </w:t>
      </w:r>
      <w:r>
        <w:rPr>
          <w:rFonts w:ascii="Calibri" w:hAnsi="Calibri"/>
          <w:sz w:val="22"/>
          <w:szCs w:val="22"/>
          <w:lang w:val="es-ES"/>
        </w:rPr>
        <w:t>para próximos proyectos de reforma, querrás tener  Outdoor Room Planner.</w:t>
      </w:r>
    </w:p>
    <w:p w:rsidR="00E331B6" w:rsidRPr="00F503DB" w:rsidRDefault="00E331B6" w:rsidP="00E331B6">
      <w:pPr>
        <w:rPr>
          <w:rFonts w:ascii="Calibri" w:hAnsi="Calibri"/>
          <w:sz w:val="22"/>
          <w:szCs w:val="22"/>
          <w:lang w:val="es-ES"/>
        </w:rPr>
      </w:pPr>
    </w:p>
    <w:p w:rsidR="0097179B" w:rsidRPr="00E331B6" w:rsidRDefault="0097179B" w:rsidP="00E331B6">
      <w:pPr>
        <w:spacing w:after="120"/>
        <w:rPr>
          <w:rFonts w:ascii="Calibri" w:hAnsi="Calibri"/>
          <w:sz w:val="22"/>
          <w:szCs w:val="22"/>
          <w:lang w:val="es-ES"/>
        </w:rPr>
      </w:pPr>
    </w:p>
    <w:sectPr w:rsidR="0097179B" w:rsidRPr="00E331B6" w:rsidSect="0091465A">
      <w:pgSz w:w="12240" w:h="15840"/>
      <w:pgMar w:top="1440" w:right="1166" w:bottom="1440" w:left="188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BCC" w:rsidRDefault="00B97BCC">
      <w:r>
        <w:separator/>
      </w:r>
    </w:p>
  </w:endnote>
  <w:endnote w:type="continuationSeparator" w:id="0">
    <w:p w:rsidR="00B97BCC" w:rsidRDefault="00B9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BCC" w:rsidRDefault="00B97BCC">
      <w:r>
        <w:separator/>
      </w:r>
    </w:p>
  </w:footnote>
  <w:footnote w:type="continuationSeparator" w:id="0">
    <w:p w:rsidR="00B97BCC" w:rsidRDefault="00B97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B11CF"/>
    <w:multiLevelType w:val="hybridMultilevel"/>
    <w:tmpl w:val="CAEE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F7F"/>
    <w:rsid w:val="000111A7"/>
    <w:rsid w:val="0001499A"/>
    <w:rsid w:val="00024D37"/>
    <w:rsid w:val="00052F73"/>
    <w:rsid w:val="00063DBD"/>
    <w:rsid w:val="00092107"/>
    <w:rsid w:val="000A2280"/>
    <w:rsid w:val="000A5B38"/>
    <w:rsid w:val="000A7A44"/>
    <w:rsid w:val="000B4C0D"/>
    <w:rsid w:val="000D192A"/>
    <w:rsid w:val="000E0940"/>
    <w:rsid w:val="001165C0"/>
    <w:rsid w:val="00125FD0"/>
    <w:rsid w:val="00131665"/>
    <w:rsid w:val="00136EF6"/>
    <w:rsid w:val="001571ED"/>
    <w:rsid w:val="001924A2"/>
    <w:rsid w:val="00195387"/>
    <w:rsid w:val="001A1415"/>
    <w:rsid w:val="001A6D5E"/>
    <w:rsid w:val="001C75B8"/>
    <w:rsid w:val="001D6A27"/>
    <w:rsid w:val="00243D98"/>
    <w:rsid w:val="00244FDE"/>
    <w:rsid w:val="00247522"/>
    <w:rsid w:val="0028293F"/>
    <w:rsid w:val="002B5787"/>
    <w:rsid w:val="002C2F43"/>
    <w:rsid w:val="002C5394"/>
    <w:rsid w:val="002D7D5F"/>
    <w:rsid w:val="002E3F01"/>
    <w:rsid w:val="00300EFB"/>
    <w:rsid w:val="0031275E"/>
    <w:rsid w:val="00314D9C"/>
    <w:rsid w:val="003916F1"/>
    <w:rsid w:val="003C1389"/>
    <w:rsid w:val="003E19FA"/>
    <w:rsid w:val="003F4F64"/>
    <w:rsid w:val="00404950"/>
    <w:rsid w:val="00406D94"/>
    <w:rsid w:val="0042169B"/>
    <w:rsid w:val="004615A9"/>
    <w:rsid w:val="00470C04"/>
    <w:rsid w:val="004A0D27"/>
    <w:rsid w:val="004A2F4A"/>
    <w:rsid w:val="004B583B"/>
    <w:rsid w:val="004C06AB"/>
    <w:rsid w:val="004D5E91"/>
    <w:rsid w:val="00521861"/>
    <w:rsid w:val="00531FAF"/>
    <w:rsid w:val="00533958"/>
    <w:rsid w:val="00550A28"/>
    <w:rsid w:val="00554D31"/>
    <w:rsid w:val="00560002"/>
    <w:rsid w:val="005643F8"/>
    <w:rsid w:val="005862CE"/>
    <w:rsid w:val="005950FB"/>
    <w:rsid w:val="005A0149"/>
    <w:rsid w:val="005A208C"/>
    <w:rsid w:val="005C4312"/>
    <w:rsid w:val="00623CFF"/>
    <w:rsid w:val="006726AF"/>
    <w:rsid w:val="006B5864"/>
    <w:rsid w:val="00703703"/>
    <w:rsid w:val="00710F36"/>
    <w:rsid w:val="007266E9"/>
    <w:rsid w:val="007456F3"/>
    <w:rsid w:val="007B74C3"/>
    <w:rsid w:val="007D6438"/>
    <w:rsid w:val="007D7788"/>
    <w:rsid w:val="007F1C09"/>
    <w:rsid w:val="0083015C"/>
    <w:rsid w:val="00864939"/>
    <w:rsid w:val="00867463"/>
    <w:rsid w:val="008B3B20"/>
    <w:rsid w:val="008D1EC3"/>
    <w:rsid w:val="009067FD"/>
    <w:rsid w:val="0091465A"/>
    <w:rsid w:val="00916813"/>
    <w:rsid w:val="009251D4"/>
    <w:rsid w:val="00927D33"/>
    <w:rsid w:val="00933BBC"/>
    <w:rsid w:val="00942A38"/>
    <w:rsid w:val="00951D56"/>
    <w:rsid w:val="009664D8"/>
    <w:rsid w:val="0097179B"/>
    <w:rsid w:val="00983E84"/>
    <w:rsid w:val="009B1FA8"/>
    <w:rsid w:val="00A137EC"/>
    <w:rsid w:val="00A16558"/>
    <w:rsid w:val="00A176FD"/>
    <w:rsid w:val="00A91597"/>
    <w:rsid w:val="00A935C4"/>
    <w:rsid w:val="00AC3485"/>
    <w:rsid w:val="00AE0E3D"/>
    <w:rsid w:val="00AF5AD0"/>
    <w:rsid w:val="00AF71E3"/>
    <w:rsid w:val="00B173E3"/>
    <w:rsid w:val="00B27A1F"/>
    <w:rsid w:val="00B50B32"/>
    <w:rsid w:val="00B658C5"/>
    <w:rsid w:val="00B75571"/>
    <w:rsid w:val="00B8086B"/>
    <w:rsid w:val="00B97BCC"/>
    <w:rsid w:val="00BA57A7"/>
    <w:rsid w:val="00BB2F7F"/>
    <w:rsid w:val="00C240F7"/>
    <w:rsid w:val="00C413C1"/>
    <w:rsid w:val="00C91BB7"/>
    <w:rsid w:val="00CC1F3C"/>
    <w:rsid w:val="00D035E5"/>
    <w:rsid w:val="00D1344E"/>
    <w:rsid w:val="00D33420"/>
    <w:rsid w:val="00D334AD"/>
    <w:rsid w:val="00D42FD1"/>
    <w:rsid w:val="00DB6D60"/>
    <w:rsid w:val="00E06E73"/>
    <w:rsid w:val="00E331B6"/>
    <w:rsid w:val="00E476E8"/>
    <w:rsid w:val="00E62FBA"/>
    <w:rsid w:val="00E667DA"/>
    <w:rsid w:val="00E94585"/>
    <w:rsid w:val="00EB3BDF"/>
    <w:rsid w:val="00ED15E7"/>
    <w:rsid w:val="00EE521A"/>
    <w:rsid w:val="00EE7AAB"/>
    <w:rsid w:val="00EF7E54"/>
    <w:rsid w:val="00F0582C"/>
    <w:rsid w:val="00F1640F"/>
    <w:rsid w:val="00F31FA2"/>
    <w:rsid w:val="00F40258"/>
    <w:rsid w:val="00F75CD1"/>
    <w:rsid w:val="00FA10F0"/>
    <w:rsid w:val="00FC1D6D"/>
    <w:rsid w:val="00FC37BB"/>
    <w:rsid w:val="00FD44E7"/>
    <w:rsid w:val="00FD4C73"/>
    <w:rsid w:val="00FD6328"/>
    <w:rsid w:val="00FE5486"/>
    <w:rsid w:val="00FF05C2"/>
    <w:rsid w:val="00FF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" w:unhideWhenUsed="0" w:qFormat="1"/>
    <w:lsdException w:name="Table Grid" w:semiHidden="0" w:uiPriority="40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F7F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Heading1Char"/>
    <w:uiPriority w:val="1"/>
    <w:qFormat/>
    <w:rsid w:val="00F40258"/>
    <w:pPr>
      <w:keepNext/>
      <w:keepLines/>
      <w:spacing w:before="120" w:line="276" w:lineRule="auto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paragraph" w:styleId="Ttulo2">
    <w:name w:val="heading 2"/>
    <w:basedOn w:val="Ttulo1"/>
    <w:next w:val="Normal"/>
    <w:link w:val="Heading2Char"/>
    <w:uiPriority w:val="1"/>
    <w:qFormat/>
    <w:rsid w:val="00F40258"/>
    <w:pPr>
      <w:outlineLvl w:val="1"/>
    </w:pPr>
    <w:rPr>
      <w:b w:val="0"/>
      <w:bCs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BodyTextChar"/>
    <w:rsid w:val="00BB2F7F"/>
    <w:pPr>
      <w:jc w:val="both"/>
    </w:pPr>
    <w:rPr>
      <w:rFonts w:ascii="Century Gothic" w:hAnsi="Century Gothic"/>
    </w:rPr>
  </w:style>
  <w:style w:type="character" w:customStyle="1" w:styleId="BodyTextChar">
    <w:name w:val="Body Text Char"/>
    <w:basedOn w:val="Fuentedeprrafopredeter"/>
    <w:link w:val="Textoindependiente"/>
    <w:rsid w:val="00BB2F7F"/>
    <w:rPr>
      <w:rFonts w:ascii="Century Gothic" w:eastAsia="Times New Roman" w:hAnsi="Century Gothic" w:cs="Times New Roman"/>
      <w:sz w:val="24"/>
      <w:szCs w:val="24"/>
    </w:rPr>
  </w:style>
  <w:style w:type="character" w:customStyle="1" w:styleId="Heading1Char">
    <w:name w:val="Heading 1 Char"/>
    <w:basedOn w:val="Fuentedeprrafopredeter"/>
    <w:link w:val="Ttulo1"/>
    <w:uiPriority w:val="1"/>
    <w:rsid w:val="00F40258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character" w:customStyle="1" w:styleId="Heading2Char">
    <w:name w:val="Heading 2 Char"/>
    <w:basedOn w:val="Fuentedeprrafopredeter"/>
    <w:link w:val="Ttulo2"/>
    <w:uiPriority w:val="1"/>
    <w:rsid w:val="00F40258"/>
    <w:rPr>
      <w:rFonts w:ascii="Cambria" w:eastAsia="Times New Roman" w:hAnsi="Cambria" w:cs="Times New Roman"/>
      <w:color w:val="1F497D"/>
      <w:kern w:val="32"/>
      <w:sz w:val="32"/>
      <w:szCs w:val="32"/>
    </w:rPr>
  </w:style>
  <w:style w:type="character" w:styleId="nfasis">
    <w:name w:val="Emphasis"/>
    <w:basedOn w:val="Fuentedeprrafopredeter"/>
    <w:uiPriority w:val="2"/>
    <w:qFormat/>
    <w:rsid w:val="00F40258"/>
    <w:rPr>
      <w:i/>
      <w:iCs/>
    </w:rPr>
  </w:style>
  <w:style w:type="character" w:styleId="Textodelmarcadordeposicin">
    <w:name w:val="Placeholder Text"/>
    <w:basedOn w:val="Fuentedeprrafopredeter"/>
    <w:rsid w:val="00F40258"/>
  </w:style>
  <w:style w:type="paragraph" w:styleId="Sangranormal">
    <w:name w:val="Normal Indent"/>
    <w:basedOn w:val="Normal"/>
    <w:uiPriority w:val="99"/>
    <w:unhideWhenUsed/>
    <w:rsid w:val="00D035E5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Encabezado">
    <w:name w:val="header"/>
    <w:basedOn w:val="Normal"/>
    <w:link w:val="HeaderChar"/>
    <w:unhideWhenUsed/>
    <w:rsid w:val="00D035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Fuentedeprrafopredeter"/>
    <w:link w:val="Encabezado"/>
    <w:rsid w:val="00D035E5"/>
    <w:rPr>
      <w:rFonts w:ascii="Times New Roman" w:eastAsia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FooterChar"/>
    <w:uiPriority w:val="99"/>
    <w:semiHidden/>
    <w:unhideWhenUsed/>
    <w:rsid w:val="00D035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Fuentedeprrafopredeter"/>
    <w:link w:val="Piedepgina"/>
    <w:uiPriority w:val="99"/>
    <w:semiHidden/>
    <w:rsid w:val="00D035E5"/>
    <w:rPr>
      <w:rFonts w:ascii="Times New Roman" w:eastAsia="Times New Roman" w:hAnsi="Times New Roman" w:cs="Times New Roman"/>
      <w:sz w:val="24"/>
      <w:szCs w:val="24"/>
    </w:rPr>
  </w:style>
  <w:style w:type="paragraph" w:styleId="Ttulo">
    <w:name w:val="Title"/>
    <w:basedOn w:val="Normal"/>
    <w:next w:val="Normal"/>
    <w:link w:val="TitleChar"/>
    <w:uiPriority w:val="10"/>
    <w:qFormat/>
    <w:rsid w:val="008D1EC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Fuentedeprrafopredeter"/>
    <w:link w:val="Ttulo"/>
    <w:uiPriority w:val="10"/>
    <w:rsid w:val="008D1EC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BalloonTextChar"/>
    <w:uiPriority w:val="99"/>
    <w:semiHidden/>
    <w:unhideWhenUsed/>
    <w:rsid w:val="00E06E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Fuentedeprrafopredeter"/>
    <w:link w:val="Textodeglobo"/>
    <w:uiPriority w:val="99"/>
    <w:semiHidden/>
    <w:rsid w:val="00E06E73"/>
    <w:rPr>
      <w:rFonts w:ascii="Tahoma" w:eastAsia="Times New Roman" w:hAnsi="Tahoma" w:cs="Tahoma"/>
      <w:sz w:val="16"/>
      <w:szCs w:val="16"/>
    </w:rPr>
  </w:style>
  <w:style w:type="paragraph" w:styleId="Sinespaciado">
    <w:name w:val="No Spacing"/>
    <w:basedOn w:val="Normal"/>
    <w:link w:val="NoSpacingChar"/>
    <w:uiPriority w:val="1"/>
    <w:qFormat/>
    <w:rsid w:val="00BA57A7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basedOn w:val="Fuentedeprrafopredeter"/>
    <w:link w:val="Sinespaciado"/>
    <w:uiPriority w:val="1"/>
    <w:rsid w:val="00BA57A7"/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FE5486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FE54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" w:unhideWhenUsed="0" w:qFormat="1"/>
    <w:lsdException w:name="Table Grid" w:semiHidden="0" w:uiPriority="40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F7F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Heading1Char"/>
    <w:uiPriority w:val="1"/>
    <w:qFormat/>
    <w:rsid w:val="00F40258"/>
    <w:pPr>
      <w:keepNext/>
      <w:keepLines/>
      <w:spacing w:before="120" w:line="276" w:lineRule="auto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paragraph" w:styleId="Ttulo2">
    <w:name w:val="heading 2"/>
    <w:basedOn w:val="Ttulo1"/>
    <w:next w:val="Normal"/>
    <w:link w:val="Heading2Char"/>
    <w:uiPriority w:val="1"/>
    <w:qFormat/>
    <w:rsid w:val="00F40258"/>
    <w:pPr>
      <w:outlineLvl w:val="1"/>
    </w:pPr>
    <w:rPr>
      <w:b w:val="0"/>
      <w:bCs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BodyTextChar"/>
    <w:rsid w:val="00BB2F7F"/>
    <w:pPr>
      <w:jc w:val="both"/>
    </w:pPr>
    <w:rPr>
      <w:rFonts w:ascii="Century Gothic" w:hAnsi="Century Gothic"/>
    </w:rPr>
  </w:style>
  <w:style w:type="character" w:customStyle="1" w:styleId="BodyTextChar">
    <w:name w:val="Body Text Char"/>
    <w:basedOn w:val="Fuentedeprrafopredeter"/>
    <w:link w:val="Textoindependiente"/>
    <w:rsid w:val="00BB2F7F"/>
    <w:rPr>
      <w:rFonts w:ascii="Century Gothic" w:eastAsia="Times New Roman" w:hAnsi="Century Gothic" w:cs="Times New Roman"/>
      <w:sz w:val="24"/>
      <w:szCs w:val="24"/>
    </w:rPr>
  </w:style>
  <w:style w:type="character" w:customStyle="1" w:styleId="Heading1Char">
    <w:name w:val="Heading 1 Char"/>
    <w:basedOn w:val="Fuentedeprrafopredeter"/>
    <w:link w:val="Ttulo1"/>
    <w:uiPriority w:val="1"/>
    <w:rsid w:val="00F40258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character" w:customStyle="1" w:styleId="Heading2Char">
    <w:name w:val="Heading 2 Char"/>
    <w:basedOn w:val="Fuentedeprrafopredeter"/>
    <w:link w:val="Ttulo2"/>
    <w:uiPriority w:val="1"/>
    <w:rsid w:val="00F40258"/>
    <w:rPr>
      <w:rFonts w:ascii="Cambria" w:eastAsia="Times New Roman" w:hAnsi="Cambria" w:cs="Times New Roman"/>
      <w:color w:val="1F497D"/>
      <w:kern w:val="32"/>
      <w:sz w:val="32"/>
      <w:szCs w:val="32"/>
    </w:rPr>
  </w:style>
  <w:style w:type="character" w:styleId="nfasis">
    <w:name w:val="Emphasis"/>
    <w:basedOn w:val="Fuentedeprrafopredeter"/>
    <w:uiPriority w:val="2"/>
    <w:qFormat/>
    <w:rsid w:val="00F40258"/>
    <w:rPr>
      <w:i/>
      <w:iCs/>
    </w:rPr>
  </w:style>
  <w:style w:type="character" w:styleId="Textodelmarcadordeposicin">
    <w:name w:val="Placeholder Text"/>
    <w:basedOn w:val="Fuentedeprrafopredeter"/>
    <w:rsid w:val="00F40258"/>
  </w:style>
  <w:style w:type="paragraph" w:styleId="Sangranormal">
    <w:name w:val="Normal Indent"/>
    <w:basedOn w:val="Normal"/>
    <w:uiPriority w:val="99"/>
    <w:unhideWhenUsed/>
    <w:rsid w:val="00D035E5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Encabezado">
    <w:name w:val="header"/>
    <w:basedOn w:val="Normal"/>
    <w:link w:val="HeaderChar"/>
    <w:unhideWhenUsed/>
    <w:rsid w:val="00D035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Fuentedeprrafopredeter"/>
    <w:link w:val="Encabezado"/>
    <w:rsid w:val="00D035E5"/>
    <w:rPr>
      <w:rFonts w:ascii="Times New Roman" w:eastAsia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FooterChar"/>
    <w:uiPriority w:val="99"/>
    <w:semiHidden/>
    <w:unhideWhenUsed/>
    <w:rsid w:val="00D035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Fuentedeprrafopredeter"/>
    <w:link w:val="Piedepgina"/>
    <w:uiPriority w:val="99"/>
    <w:semiHidden/>
    <w:rsid w:val="00D035E5"/>
    <w:rPr>
      <w:rFonts w:ascii="Times New Roman" w:eastAsia="Times New Roman" w:hAnsi="Times New Roman" w:cs="Times New Roman"/>
      <w:sz w:val="24"/>
      <w:szCs w:val="24"/>
    </w:rPr>
  </w:style>
  <w:style w:type="paragraph" w:styleId="Ttulo">
    <w:name w:val="Title"/>
    <w:basedOn w:val="Normal"/>
    <w:next w:val="Normal"/>
    <w:link w:val="TitleChar"/>
    <w:uiPriority w:val="10"/>
    <w:qFormat/>
    <w:rsid w:val="008D1EC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Fuentedeprrafopredeter"/>
    <w:link w:val="Ttulo"/>
    <w:uiPriority w:val="10"/>
    <w:rsid w:val="008D1EC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BalloonTextChar"/>
    <w:uiPriority w:val="99"/>
    <w:semiHidden/>
    <w:unhideWhenUsed/>
    <w:rsid w:val="00E06E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Fuentedeprrafopredeter"/>
    <w:link w:val="Textodeglobo"/>
    <w:uiPriority w:val="99"/>
    <w:semiHidden/>
    <w:rsid w:val="00E06E73"/>
    <w:rPr>
      <w:rFonts w:ascii="Tahoma" w:eastAsia="Times New Roman" w:hAnsi="Tahoma" w:cs="Tahoma"/>
      <w:sz w:val="16"/>
      <w:szCs w:val="16"/>
    </w:rPr>
  </w:style>
  <w:style w:type="paragraph" w:styleId="Sinespaciado">
    <w:name w:val="No Spacing"/>
    <w:basedOn w:val="Normal"/>
    <w:link w:val="NoSpacingChar"/>
    <w:uiPriority w:val="1"/>
    <w:qFormat/>
    <w:rsid w:val="00BA57A7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basedOn w:val="Fuentedeprrafopredeter"/>
    <w:link w:val="Sinespaciado"/>
    <w:uiPriority w:val="1"/>
    <w:rsid w:val="00BA57A7"/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FE5486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FE54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2006-08-07T00:00:00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C82A8E4-39BF-4CEB-9584-1218FEF17078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E506B03-1776-4AC2-8E0E-C5138A0169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540C3-571B-43C5-A7DE-B551557C8FA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ECE3F19-FB82-4CFA-B5D2-AD03BFC0F4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689</Words>
  <Characters>3791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INFORMATION SHEET</vt:lpstr>
    </vt:vector>
  </TitlesOfParts>
  <Company>Microsoft</Company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Nombre de usuario</cp:lastModifiedBy>
  <cp:revision>2</cp:revision>
  <dcterms:created xsi:type="dcterms:W3CDTF">2011-04-10T19:51:00Z</dcterms:created>
  <dcterms:modified xsi:type="dcterms:W3CDTF">2011-04-10T19:51:00Z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</Properties>
</file>